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ascii="仿宋_GB2312" w:hAnsi="宋体" w:eastAsia="仿宋_GB2312" w:cs="宋体"/>
          <w:kern w:val="0"/>
          <w:sz w:val="32"/>
          <w:szCs w:val="32"/>
        </w:rPr>
      </w:pPr>
      <w:r>
        <w:rPr>
          <w:rFonts w:hint="eastAsia" w:ascii="仿宋_GB2312" w:hAnsi="宋体" w:eastAsia="仿宋_GB2312" w:cs="宋体"/>
          <w:kern w:val="0"/>
          <w:sz w:val="32"/>
          <w:szCs w:val="32"/>
        </w:rPr>
        <w:t>附件1：</w:t>
      </w:r>
    </w:p>
    <w:p>
      <w:pPr>
        <w:spacing w:line="540" w:lineRule="exact"/>
        <w:jc w:val="center"/>
        <w:rPr>
          <w:rFonts w:ascii="仿宋" w:hAnsi="仿宋" w:eastAsia="仿宋"/>
          <w:b/>
          <w:color w:val="000000"/>
          <w:sz w:val="44"/>
          <w:szCs w:val="44"/>
        </w:rPr>
      </w:pPr>
      <w:r>
        <w:rPr>
          <w:rFonts w:ascii="仿宋" w:hAnsi="仿宋" w:eastAsia="仿宋"/>
          <w:b/>
          <w:color w:val="000000"/>
          <w:sz w:val="44"/>
          <w:szCs w:val="44"/>
        </w:rPr>
        <w:t>20</w:t>
      </w:r>
      <w:r>
        <w:rPr>
          <w:rFonts w:hint="eastAsia" w:ascii="仿宋" w:hAnsi="仿宋" w:eastAsia="仿宋"/>
          <w:b/>
          <w:color w:val="000000"/>
          <w:sz w:val="44"/>
          <w:szCs w:val="44"/>
        </w:rPr>
        <w:t>20年绍兴市科技计划专项重点支持领域</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一、传统产业共性技术攻关专项</w:t>
      </w:r>
    </w:p>
    <w:p>
      <w:pPr>
        <w:spacing w:line="560" w:lineRule="exact"/>
        <w:ind w:firstLine="643" w:firstLineChars="200"/>
        <w:rPr>
          <w:rFonts w:ascii="仿宋" w:hAnsi="仿宋" w:eastAsia="仿宋"/>
          <w:sz w:val="32"/>
          <w:szCs w:val="32"/>
        </w:rPr>
      </w:pPr>
      <w:r>
        <w:rPr>
          <w:rFonts w:hint="eastAsia" w:ascii="仿宋" w:hAnsi="仿宋" w:eastAsia="仿宋"/>
          <w:b/>
          <w:color w:val="000000"/>
          <w:sz w:val="32"/>
          <w:szCs w:val="32"/>
        </w:rPr>
        <w:t>纺织产业。</w:t>
      </w:r>
      <w:r>
        <w:rPr>
          <w:rFonts w:hint="eastAsia" w:ascii="仿宋" w:hAnsi="仿宋" w:eastAsia="仿宋"/>
          <w:color w:val="000000"/>
          <w:sz w:val="32"/>
          <w:szCs w:val="32"/>
        </w:rPr>
        <w:t>重点支持：</w:t>
      </w:r>
      <w:r>
        <w:rPr>
          <w:rFonts w:hint="eastAsia" w:ascii="仿宋" w:hAnsi="仿宋" w:eastAsia="仿宋"/>
          <w:sz w:val="32"/>
          <w:szCs w:val="32"/>
        </w:rPr>
        <w:t>高性能纤维、新型差别化和功能性纤维及复合纺织材料</w:t>
      </w:r>
      <w:r>
        <w:rPr>
          <w:rFonts w:ascii="仿宋" w:hAnsi="仿宋" w:eastAsia="仿宋"/>
          <w:sz w:val="32"/>
          <w:szCs w:val="32"/>
        </w:rPr>
        <w:t>开发与应用研究</w:t>
      </w:r>
      <w:r>
        <w:rPr>
          <w:rFonts w:hint="eastAsia" w:ascii="仿宋" w:hAnsi="仿宋" w:eastAsia="仿宋"/>
          <w:sz w:val="32"/>
          <w:szCs w:val="32"/>
        </w:rPr>
        <w:t>；高性能产业用纺织品开发与</w:t>
      </w:r>
      <w:r>
        <w:rPr>
          <w:rFonts w:ascii="仿宋" w:hAnsi="仿宋" w:eastAsia="仿宋"/>
          <w:sz w:val="32"/>
          <w:szCs w:val="32"/>
        </w:rPr>
        <w:t>应用研究</w:t>
      </w:r>
      <w:r>
        <w:rPr>
          <w:rFonts w:hint="eastAsia" w:ascii="仿宋" w:hAnsi="仿宋" w:eastAsia="仿宋"/>
          <w:sz w:val="32"/>
          <w:szCs w:val="32"/>
        </w:rPr>
        <w:t>；高固低污活性染料印花关键技术、纺织品多色系标准化色浆印花技术、分散染料的精细化分散制备及其高效染色技术、高浓度分散染料的免水洗印花技术开发与</w:t>
      </w:r>
      <w:r>
        <w:rPr>
          <w:rFonts w:ascii="仿宋" w:hAnsi="仿宋" w:eastAsia="仿宋"/>
          <w:sz w:val="32"/>
          <w:szCs w:val="32"/>
        </w:rPr>
        <w:t>应用研究</w:t>
      </w:r>
      <w:r>
        <w:rPr>
          <w:rFonts w:hint="eastAsia" w:ascii="仿宋" w:hAnsi="仿宋" w:eastAsia="仿宋"/>
          <w:sz w:val="32"/>
          <w:szCs w:val="32"/>
        </w:rPr>
        <w:t>等。</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绿色化工。</w:t>
      </w:r>
      <w:r>
        <w:rPr>
          <w:rFonts w:hint="eastAsia" w:ascii="仿宋" w:hAnsi="仿宋" w:eastAsia="仿宋"/>
          <w:sz w:val="32"/>
          <w:szCs w:val="32"/>
        </w:rPr>
        <w:t>重点支持：环保型、产业用高端功能性染料产品开发与</w:t>
      </w:r>
      <w:r>
        <w:rPr>
          <w:rFonts w:ascii="仿宋" w:hAnsi="仿宋" w:eastAsia="仿宋"/>
          <w:sz w:val="32"/>
          <w:szCs w:val="32"/>
        </w:rPr>
        <w:t>应用研究</w:t>
      </w:r>
      <w:r>
        <w:rPr>
          <w:rFonts w:hint="eastAsia" w:ascii="仿宋" w:hAnsi="仿宋" w:eastAsia="仿宋"/>
          <w:sz w:val="32"/>
          <w:szCs w:val="32"/>
        </w:rPr>
        <w:t>；高附加值、绿色环保功能性精细化学品开发与</w:t>
      </w:r>
      <w:r>
        <w:rPr>
          <w:rFonts w:ascii="仿宋" w:hAnsi="仿宋" w:eastAsia="仿宋"/>
          <w:sz w:val="32"/>
          <w:szCs w:val="32"/>
        </w:rPr>
        <w:t>应用研究</w:t>
      </w:r>
      <w:r>
        <w:rPr>
          <w:rFonts w:hint="eastAsia" w:ascii="仿宋" w:hAnsi="仿宋" w:eastAsia="仿宋"/>
          <w:sz w:val="32"/>
          <w:szCs w:val="32"/>
        </w:rPr>
        <w:t>；高性能高分子材料开发与</w:t>
      </w:r>
      <w:r>
        <w:rPr>
          <w:rFonts w:ascii="仿宋" w:hAnsi="仿宋" w:eastAsia="仿宋"/>
          <w:sz w:val="32"/>
          <w:szCs w:val="32"/>
        </w:rPr>
        <w:t>应用研究</w:t>
      </w:r>
      <w:r>
        <w:rPr>
          <w:rFonts w:hint="eastAsia" w:ascii="仿宋" w:hAnsi="仿宋" w:eastAsia="仿宋"/>
          <w:sz w:val="32"/>
          <w:szCs w:val="32"/>
        </w:rPr>
        <w:t>；电子化学品开发与</w:t>
      </w:r>
      <w:r>
        <w:rPr>
          <w:rFonts w:ascii="仿宋" w:hAnsi="仿宋" w:eastAsia="仿宋"/>
          <w:sz w:val="32"/>
          <w:szCs w:val="32"/>
        </w:rPr>
        <w:t>应用研究</w:t>
      </w:r>
      <w:r>
        <w:rPr>
          <w:rFonts w:hint="eastAsia" w:ascii="仿宋" w:hAnsi="仿宋" w:eastAsia="仿宋"/>
          <w:sz w:val="32"/>
          <w:szCs w:val="32"/>
        </w:rPr>
        <w:t>；三废绿色循环处理及生态高值化利用技术开发与应用研究。</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金属加工。</w:t>
      </w:r>
      <w:r>
        <w:rPr>
          <w:rFonts w:hint="eastAsia" w:ascii="仿宋" w:hAnsi="仿宋" w:eastAsia="仿宋"/>
          <w:sz w:val="32"/>
          <w:szCs w:val="32"/>
        </w:rPr>
        <w:t>重点支持：高强高导、耐磨耐疲劳、高阻尼等特殊性能铜合金及型材，铜及铜合金管件智能化制造技术研究及应用；大型薄壁复杂形状镁合金铸造技术、高性能轻量化新型铝合金、高端铝合金精密制造关键技术；高精度、</w:t>
      </w:r>
      <w:r>
        <w:rPr>
          <w:rFonts w:ascii="仿宋" w:hAnsi="仿宋" w:eastAsia="仿宋"/>
          <w:sz w:val="32"/>
          <w:szCs w:val="32"/>
        </w:rPr>
        <w:t>高性能金属</w:t>
      </w:r>
      <w:r>
        <w:rPr>
          <w:rFonts w:hint="eastAsia" w:ascii="仿宋" w:hAnsi="仿宋" w:eastAsia="仿宋"/>
          <w:sz w:val="32"/>
          <w:szCs w:val="32"/>
        </w:rPr>
        <w:t>材料开发与</w:t>
      </w:r>
      <w:r>
        <w:rPr>
          <w:rFonts w:ascii="仿宋" w:hAnsi="仿宋" w:eastAsia="仿宋"/>
          <w:sz w:val="32"/>
          <w:szCs w:val="32"/>
        </w:rPr>
        <w:t>应用研究</w:t>
      </w:r>
      <w:r>
        <w:rPr>
          <w:rFonts w:hint="eastAsia" w:ascii="仿宋" w:hAnsi="仿宋" w:eastAsia="仿宋"/>
          <w:sz w:val="32"/>
          <w:szCs w:val="32"/>
        </w:rPr>
        <w:t>；高品质、高附加值特种性能金属制品研发；先进</w:t>
      </w:r>
      <w:r>
        <w:rPr>
          <w:rFonts w:ascii="仿宋" w:hAnsi="仿宋" w:eastAsia="仿宋"/>
          <w:sz w:val="32"/>
          <w:szCs w:val="32"/>
        </w:rPr>
        <w:t>金属加工</w:t>
      </w:r>
      <w:r>
        <w:rPr>
          <w:rFonts w:hint="eastAsia" w:ascii="仿宋" w:hAnsi="仿宋" w:eastAsia="仿宋"/>
          <w:sz w:val="32"/>
          <w:szCs w:val="32"/>
        </w:rPr>
        <w:t>技术研究</w:t>
      </w:r>
      <w:r>
        <w:rPr>
          <w:rFonts w:ascii="仿宋" w:hAnsi="仿宋" w:eastAsia="仿宋"/>
          <w:sz w:val="32"/>
          <w:szCs w:val="32"/>
        </w:rPr>
        <w:t>等</w:t>
      </w:r>
      <w:r>
        <w:rPr>
          <w:rFonts w:hint="eastAsia" w:ascii="仿宋" w:hAnsi="仿宋" w:eastAsia="仿宋"/>
          <w:sz w:val="32"/>
          <w:szCs w:val="32"/>
        </w:rPr>
        <w:t>。</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黄酒和珍珠产业。</w:t>
      </w:r>
      <w:r>
        <w:rPr>
          <w:rFonts w:hint="eastAsia" w:ascii="仿宋" w:hAnsi="仿宋" w:eastAsia="仿宋"/>
          <w:sz w:val="32"/>
          <w:szCs w:val="32"/>
        </w:rPr>
        <w:t>重点支持：黄酒原料、酿造工艺、发酵机理、功能因子与保健功能研究；黄酒新工艺、新产品研究及其衍生产品开发, 副产物的资源化利用研究；黄酒质量安全控制、检测技术研究；珍珠</w:t>
      </w:r>
      <w:r>
        <w:rPr>
          <w:rFonts w:ascii="仿宋" w:hAnsi="仿宋" w:eastAsia="仿宋"/>
          <w:sz w:val="32"/>
          <w:szCs w:val="32"/>
        </w:rPr>
        <w:t>养殖</w:t>
      </w:r>
      <w:r>
        <w:rPr>
          <w:rFonts w:hint="eastAsia" w:ascii="仿宋" w:hAnsi="仿宋" w:eastAsia="仿宋"/>
          <w:sz w:val="32"/>
          <w:szCs w:val="32"/>
        </w:rPr>
        <w:t>和</w:t>
      </w:r>
      <w:r>
        <w:rPr>
          <w:rFonts w:ascii="仿宋" w:hAnsi="仿宋" w:eastAsia="仿宋"/>
          <w:sz w:val="32"/>
          <w:szCs w:val="32"/>
        </w:rPr>
        <w:t>培育</w:t>
      </w:r>
      <w:r>
        <w:rPr>
          <w:rFonts w:hint="eastAsia" w:ascii="仿宋" w:hAnsi="仿宋" w:eastAsia="仿宋"/>
          <w:sz w:val="32"/>
          <w:szCs w:val="32"/>
        </w:rPr>
        <w:t>技术开发与</w:t>
      </w:r>
      <w:r>
        <w:rPr>
          <w:rFonts w:ascii="仿宋" w:hAnsi="仿宋" w:eastAsia="仿宋"/>
          <w:sz w:val="32"/>
          <w:szCs w:val="32"/>
        </w:rPr>
        <w:t>应用</w:t>
      </w:r>
      <w:r>
        <w:rPr>
          <w:rFonts w:hint="eastAsia" w:ascii="仿宋" w:hAnsi="仿宋" w:eastAsia="仿宋"/>
          <w:sz w:val="32"/>
          <w:szCs w:val="32"/>
        </w:rPr>
        <w:t>研究；珍珠</w:t>
      </w:r>
      <w:r>
        <w:rPr>
          <w:rFonts w:ascii="仿宋" w:hAnsi="仿宋" w:eastAsia="仿宋"/>
          <w:sz w:val="32"/>
          <w:szCs w:val="32"/>
        </w:rPr>
        <w:t>深加工</w:t>
      </w:r>
      <w:r>
        <w:rPr>
          <w:rFonts w:hint="eastAsia" w:ascii="仿宋" w:hAnsi="仿宋" w:eastAsia="仿宋"/>
          <w:sz w:val="32"/>
          <w:szCs w:val="32"/>
        </w:rPr>
        <w:t>技术开发与</w:t>
      </w:r>
      <w:r>
        <w:rPr>
          <w:rFonts w:ascii="仿宋" w:hAnsi="仿宋" w:eastAsia="仿宋"/>
          <w:sz w:val="32"/>
          <w:szCs w:val="32"/>
        </w:rPr>
        <w:t>应用</w:t>
      </w:r>
      <w:r>
        <w:rPr>
          <w:rFonts w:hint="eastAsia" w:ascii="仿宋" w:hAnsi="仿宋" w:eastAsia="仿宋"/>
          <w:sz w:val="32"/>
          <w:szCs w:val="32"/>
        </w:rPr>
        <w:t>研究等。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二、新材料专项</w:t>
      </w:r>
    </w:p>
    <w:p>
      <w:pPr>
        <w:spacing w:line="600" w:lineRule="exact"/>
        <w:ind w:firstLine="642"/>
        <w:rPr>
          <w:rFonts w:ascii="仿宋_GB2312" w:hAnsi="仿宋" w:eastAsia="仿宋_GB2312" w:cs="仿宋"/>
          <w:sz w:val="32"/>
          <w:szCs w:val="32"/>
        </w:rPr>
      </w:pPr>
      <w:r>
        <w:rPr>
          <w:rFonts w:hint="eastAsia" w:ascii="仿宋_GB2312" w:hAnsi="仿宋" w:eastAsia="仿宋_GB2312" w:cs="仿宋"/>
          <w:b/>
          <w:bCs/>
          <w:sz w:val="32"/>
          <w:szCs w:val="32"/>
        </w:rPr>
        <w:t>高品质金属材料、新型合金材料和复合材料。</w:t>
      </w:r>
      <w:r>
        <w:rPr>
          <w:rFonts w:hint="eastAsia" w:ascii="仿宋" w:hAnsi="仿宋" w:eastAsia="仿宋" w:cs="仿宋"/>
          <w:bCs/>
          <w:kern w:val="0"/>
          <w:sz w:val="32"/>
          <w:szCs w:val="32"/>
        </w:rPr>
        <w:t>重点支持：</w:t>
      </w:r>
      <w:r>
        <w:rPr>
          <w:rFonts w:hint="eastAsia" w:ascii="仿宋_GB2312" w:hAnsi="仿宋" w:eastAsia="仿宋_GB2312" w:cs="仿宋"/>
          <w:sz w:val="32"/>
          <w:szCs w:val="32"/>
        </w:rPr>
        <w:t>高强度、超高强度冷轧钢材料及工具制品；轴承制造专用精密轴承钢管材料；高品质不锈钢钢锭、钢管、钢带、工业型材及波纹管补偿器、胀帐节、高柔性软管、高精度深冲拉伸件等制品；高强度复合线材产品、特种钢丝绳及其制品产品；</w:t>
      </w:r>
    </w:p>
    <w:p>
      <w:pPr>
        <w:spacing w:line="600" w:lineRule="exact"/>
        <w:ind w:firstLine="642"/>
        <w:rPr>
          <w:rFonts w:ascii="仿宋_GB2312" w:hAnsi="仿宋" w:eastAsia="仿宋_GB2312" w:cs="仿宋"/>
          <w:sz w:val="32"/>
          <w:szCs w:val="32"/>
        </w:rPr>
      </w:pPr>
      <w:r>
        <w:rPr>
          <w:rFonts w:hint="eastAsia" w:ascii="仿宋_GB2312" w:hAnsi="仿宋" w:eastAsia="仿宋_GB2312" w:cs="仿宋"/>
          <w:b/>
          <w:bCs/>
          <w:sz w:val="32"/>
          <w:szCs w:val="32"/>
        </w:rPr>
        <w:t>新型功能复合高分子材料。</w:t>
      </w:r>
      <w:r>
        <w:rPr>
          <w:rFonts w:hint="eastAsia" w:ascii="仿宋" w:hAnsi="仿宋" w:eastAsia="仿宋" w:cs="仿宋"/>
          <w:bCs/>
          <w:kern w:val="0"/>
          <w:sz w:val="32"/>
          <w:szCs w:val="32"/>
        </w:rPr>
        <w:t>重点支持：</w:t>
      </w:r>
      <w:r>
        <w:rPr>
          <w:rFonts w:hint="eastAsia" w:ascii="仿宋_GB2312" w:hAnsi="仿宋" w:eastAsia="仿宋_GB2312" w:cs="仿宋"/>
          <w:sz w:val="32"/>
          <w:szCs w:val="32"/>
        </w:rPr>
        <w:t>高分子分离膜材料、抗微生物高分子材料、高分子包装新材料、液晶高分子材料、特种医用高分子材料、高分子相变材料、高分子转光材料、智能化高分子材料等功能高分子材料。</w:t>
      </w:r>
    </w:p>
    <w:p>
      <w:pPr>
        <w:spacing w:line="600" w:lineRule="exact"/>
        <w:ind w:firstLine="642"/>
        <w:rPr>
          <w:rFonts w:ascii="仿宋" w:hAnsi="仿宋" w:eastAsia="仿宋"/>
          <w:bCs/>
          <w:sz w:val="32"/>
          <w:szCs w:val="32"/>
        </w:rPr>
      </w:pPr>
      <w:r>
        <w:rPr>
          <w:rFonts w:hint="eastAsia" w:ascii="仿宋_GB2312" w:hAnsi="仿宋" w:eastAsia="仿宋_GB2312" w:cs="仿宋"/>
          <w:b/>
          <w:bCs/>
          <w:sz w:val="32"/>
          <w:szCs w:val="32"/>
        </w:rPr>
        <w:t>高性能纤维材料、特种材料。</w:t>
      </w:r>
      <w:r>
        <w:rPr>
          <w:rFonts w:hint="eastAsia" w:ascii="仿宋" w:hAnsi="仿宋" w:eastAsia="仿宋" w:cs="仿宋"/>
          <w:bCs/>
          <w:kern w:val="0"/>
          <w:sz w:val="32"/>
          <w:szCs w:val="32"/>
        </w:rPr>
        <w:t>重点支持：</w:t>
      </w:r>
      <w:r>
        <w:rPr>
          <w:rFonts w:hint="eastAsia" w:ascii="仿宋_GB2312" w:hAnsi="仿宋" w:eastAsia="仿宋_GB2312" w:cs="仿宋"/>
          <w:sz w:val="32"/>
          <w:szCs w:val="32"/>
        </w:rPr>
        <w:t>聚苯硫醚（PPS）、聚酰亚胺（PI）、聚醚醚酮（PEEK）、液晶聚合物（LCP）及聚砜（PSF）等高性能工程塑料材料；玻璃纤维、碳纤维等高性能增强纤维；反渗透、纳滤、超滤和微滤等各类膜材料和卷式膜、帘式膜、管式膜、平板膜等膜组件和膜组器。</w:t>
      </w:r>
    </w:p>
    <w:p>
      <w:pPr>
        <w:spacing w:line="560" w:lineRule="exact"/>
        <w:ind w:firstLine="627" w:firstLineChars="196"/>
        <w:rPr>
          <w:rFonts w:ascii="黑体" w:hAnsi="黑体" w:eastAsia="黑体"/>
          <w:sz w:val="32"/>
          <w:szCs w:val="32"/>
        </w:rPr>
      </w:pPr>
      <w:r>
        <w:rPr>
          <w:rFonts w:hint="eastAsia" w:ascii="黑体" w:hAnsi="黑体" w:eastAsia="黑体"/>
          <w:sz w:val="32"/>
          <w:szCs w:val="32"/>
        </w:rPr>
        <w:t>三、数字经济专项</w:t>
      </w:r>
    </w:p>
    <w:p>
      <w:pPr>
        <w:spacing w:line="560" w:lineRule="exact"/>
        <w:ind w:firstLine="643" w:firstLineChars="200"/>
        <w:rPr>
          <w:rFonts w:ascii="仿宋" w:hAnsi="仿宋" w:eastAsia="仿宋"/>
          <w:sz w:val="32"/>
          <w:szCs w:val="32"/>
        </w:rPr>
      </w:pPr>
      <w:r>
        <w:rPr>
          <w:rFonts w:hint="eastAsia" w:ascii="仿宋" w:hAnsi="仿宋" w:eastAsia="仿宋" w:cs="仿宋"/>
          <w:b/>
          <w:kern w:val="0"/>
          <w:sz w:val="32"/>
          <w:szCs w:val="32"/>
        </w:rPr>
        <w:t>人工智能与智能制造。</w:t>
      </w:r>
      <w:r>
        <w:rPr>
          <w:rFonts w:hint="eastAsia" w:ascii="仿宋" w:hAnsi="仿宋" w:eastAsia="仿宋" w:cs="仿宋"/>
          <w:bCs/>
          <w:kern w:val="0"/>
          <w:sz w:val="32"/>
          <w:szCs w:val="32"/>
        </w:rPr>
        <w:t>重点支持：智能传感器件与感知系统研发及应用，智能操作系统研发及应用，</w:t>
      </w:r>
      <w:r>
        <w:rPr>
          <w:rFonts w:hint="eastAsia" w:ascii="仿宋" w:hAnsi="仿宋" w:eastAsia="仿宋"/>
          <w:sz w:val="32"/>
          <w:szCs w:val="32"/>
        </w:rPr>
        <w:t>工业机器人、智能传感器等</w:t>
      </w:r>
      <w:r>
        <w:rPr>
          <w:rFonts w:ascii="仿宋" w:hAnsi="仿宋" w:eastAsia="仿宋"/>
          <w:sz w:val="32"/>
          <w:szCs w:val="32"/>
        </w:rPr>
        <w:t>智能制造装备</w:t>
      </w:r>
      <w:r>
        <w:rPr>
          <w:rFonts w:hint="eastAsia" w:ascii="仿宋" w:hAnsi="仿宋" w:eastAsia="仿宋"/>
          <w:sz w:val="32"/>
          <w:szCs w:val="32"/>
        </w:rPr>
        <w:t>及</w:t>
      </w:r>
      <w:r>
        <w:rPr>
          <w:rFonts w:ascii="仿宋" w:hAnsi="仿宋" w:eastAsia="仿宋"/>
          <w:sz w:val="32"/>
          <w:szCs w:val="32"/>
        </w:rPr>
        <w:t>关键</w:t>
      </w:r>
      <w:r>
        <w:rPr>
          <w:rFonts w:hint="eastAsia" w:ascii="仿宋" w:hAnsi="仿宋" w:eastAsia="仿宋"/>
          <w:sz w:val="32"/>
          <w:szCs w:val="32"/>
        </w:rPr>
        <w:t>零部件研发；语音识别、图像识别、智能交互等数字智能技术开发与</w:t>
      </w:r>
      <w:r>
        <w:rPr>
          <w:rFonts w:ascii="仿宋" w:hAnsi="仿宋" w:eastAsia="仿宋"/>
          <w:sz w:val="32"/>
          <w:szCs w:val="32"/>
        </w:rPr>
        <w:t>应用研究</w:t>
      </w:r>
      <w:r>
        <w:rPr>
          <w:rFonts w:hint="eastAsia" w:ascii="仿宋" w:hAnsi="仿宋" w:eastAsia="仿宋"/>
          <w:sz w:val="32"/>
          <w:szCs w:val="32"/>
        </w:rPr>
        <w:t>；传统</w:t>
      </w:r>
      <w:r>
        <w:rPr>
          <w:rFonts w:ascii="仿宋" w:hAnsi="仿宋" w:eastAsia="仿宋"/>
          <w:sz w:val="32"/>
          <w:szCs w:val="32"/>
        </w:rPr>
        <w:t>产业</w:t>
      </w:r>
      <w:r>
        <w:rPr>
          <w:rFonts w:hint="eastAsia" w:ascii="仿宋" w:hAnsi="仿宋" w:eastAsia="仿宋"/>
          <w:sz w:val="32"/>
          <w:szCs w:val="32"/>
        </w:rPr>
        <w:t>智能</w:t>
      </w:r>
      <w:r>
        <w:rPr>
          <w:rFonts w:ascii="仿宋" w:hAnsi="仿宋" w:eastAsia="仿宋"/>
          <w:sz w:val="32"/>
          <w:szCs w:val="32"/>
        </w:rPr>
        <w:t>化改造</w:t>
      </w:r>
      <w:r>
        <w:rPr>
          <w:rFonts w:hint="eastAsia" w:ascii="仿宋" w:hAnsi="仿宋" w:eastAsia="仿宋"/>
          <w:sz w:val="32"/>
          <w:szCs w:val="32"/>
        </w:rPr>
        <w:t>应用研究与示范；智能技术在物流、交通、医疗、教育等领域的集成应用与示范</w:t>
      </w:r>
      <w:r>
        <w:rPr>
          <w:rFonts w:ascii="仿宋" w:hAnsi="仿宋" w:eastAsia="仿宋"/>
          <w:sz w:val="32"/>
          <w:szCs w:val="32"/>
        </w:rPr>
        <w:t>等。</w:t>
      </w:r>
    </w:p>
    <w:p>
      <w:pPr>
        <w:spacing w:line="560" w:lineRule="exact"/>
        <w:ind w:firstLine="643" w:firstLineChars="200"/>
        <w:rPr>
          <w:rFonts w:ascii="仿宋" w:hAnsi="仿宋" w:eastAsia="仿宋" w:cs="仿宋"/>
          <w:b/>
          <w:kern w:val="0"/>
          <w:sz w:val="32"/>
          <w:szCs w:val="32"/>
        </w:rPr>
      </w:pPr>
      <w:r>
        <w:rPr>
          <w:rFonts w:hint="eastAsia" w:ascii="仿宋" w:hAnsi="仿宋" w:eastAsia="仿宋"/>
          <w:b/>
          <w:sz w:val="32"/>
          <w:szCs w:val="32"/>
        </w:rPr>
        <w:t>集成电路与</w:t>
      </w:r>
      <w:r>
        <w:rPr>
          <w:rFonts w:ascii="仿宋" w:hAnsi="仿宋" w:eastAsia="仿宋"/>
          <w:b/>
          <w:sz w:val="32"/>
          <w:szCs w:val="32"/>
        </w:rPr>
        <w:t>电子元器件</w:t>
      </w:r>
      <w:r>
        <w:rPr>
          <w:rFonts w:hint="eastAsia" w:ascii="仿宋" w:hAnsi="仿宋" w:eastAsia="仿宋"/>
          <w:b/>
          <w:sz w:val="32"/>
          <w:szCs w:val="32"/>
        </w:rPr>
        <w:t>。</w:t>
      </w:r>
      <w:r>
        <w:rPr>
          <w:rFonts w:hint="eastAsia" w:ascii="仿宋" w:hAnsi="仿宋" w:eastAsia="仿宋"/>
          <w:sz w:val="32"/>
          <w:szCs w:val="32"/>
        </w:rPr>
        <w:t>重点</w:t>
      </w:r>
      <w:r>
        <w:rPr>
          <w:rFonts w:ascii="仿宋" w:hAnsi="仿宋" w:eastAsia="仿宋"/>
          <w:sz w:val="32"/>
          <w:szCs w:val="32"/>
        </w:rPr>
        <w:t>支持</w:t>
      </w:r>
      <w:r>
        <w:rPr>
          <w:rFonts w:hint="eastAsia" w:ascii="仿宋" w:hAnsi="仿宋" w:eastAsia="仿宋"/>
          <w:sz w:val="32"/>
          <w:szCs w:val="32"/>
        </w:rPr>
        <w:t>：面向</w:t>
      </w:r>
      <w:r>
        <w:rPr>
          <w:rFonts w:ascii="仿宋" w:hAnsi="仿宋" w:eastAsia="仿宋"/>
          <w:sz w:val="32"/>
          <w:szCs w:val="32"/>
        </w:rPr>
        <w:t>5G通信、物联网、消费电子、工业电子等领域</w:t>
      </w:r>
      <w:r>
        <w:rPr>
          <w:rFonts w:hint="eastAsia" w:ascii="仿宋" w:hAnsi="仿宋" w:eastAsia="仿宋"/>
          <w:sz w:val="32"/>
          <w:szCs w:val="32"/>
        </w:rPr>
        <w:t>的</w:t>
      </w:r>
      <w:r>
        <w:rPr>
          <w:rFonts w:ascii="仿宋" w:hAnsi="仿宋" w:eastAsia="仿宋"/>
          <w:sz w:val="32"/>
          <w:szCs w:val="32"/>
        </w:rPr>
        <w:t>芯片设计</w:t>
      </w:r>
      <w:r>
        <w:rPr>
          <w:rFonts w:hint="eastAsia" w:ascii="仿宋" w:hAnsi="仿宋" w:eastAsia="仿宋"/>
          <w:sz w:val="32"/>
          <w:szCs w:val="32"/>
        </w:rPr>
        <w:t>与</w:t>
      </w:r>
      <w:r>
        <w:rPr>
          <w:rFonts w:ascii="仿宋" w:hAnsi="仿宋" w:eastAsia="仿宋"/>
          <w:sz w:val="32"/>
          <w:szCs w:val="32"/>
        </w:rPr>
        <w:t>研发；</w:t>
      </w:r>
      <w:r>
        <w:rPr>
          <w:rFonts w:hint="eastAsia" w:ascii="仿宋" w:hAnsi="仿宋" w:eastAsia="仿宋"/>
          <w:sz w:val="32"/>
          <w:szCs w:val="32"/>
        </w:rPr>
        <w:t>新一代封装测试及关键装备和材料、功率半导体器件封装基板高精密蚀刻技术；微机电系统（</w:t>
      </w:r>
      <w:r>
        <w:rPr>
          <w:rFonts w:ascii="仿宋" w:hAnsi="仿宋" w:eastAsia="仿宋"/>
          <w:sz w:val="32"/>
          <w:szCs w:val="32"/>
        </w:rPr>
        <w:t>MEMS）、功率器件等特色工艺集成电路的制造、封装、测试及模组生产工艺</w:t>
      </w:r>
      <w:r>
        <w:rPr>
          <w:rFonts w:hint="eastAsia" w:ascii="仿宋" w:hAnsi="仿宋" w:eastAsia="仿宋"/>
          <w:sz w:val="32"/>
          <w:szCs w:val="32"/>
        </w:rPr>
        <w:t>研究；大尺寸碳化硅晶体生长技术及设备；集成电路自主专用设备与关键零部件研发及应用；高端</w:t>
      </w:r>
      <w:r>
        <w:rPr>
          <w:rFonts w:ascii="仿宋" w:hAnsi="仿宋" w:eastAsia="仿宋"/>
          <w:sz w:val="32"/>
          <w:szCs w:val="32"/>
        </w:rPr>
        <w:t>平板显示器、3D显示</w:t>
      </w:r>
      <w:r>
        <w:rPr>
          <w:rFonts w:hint="eastAsia" w:ascii="仿宋" w:hAnsi="仿宋" w:eastAsia="仿宋"/>
          <w:sz w:val="32"/>
          <w:szCs w:val="32"/>
        </w:rPr>
        <w:t>器</w:t>
      </w:r>
      <w:r>
        <w:rPr>
          <w:rFonts w:ascii="仿宋" w:hAnsi="仿宋" w:eastAsia="仿宋"/>
          <w:sz w:val="32"/>
          <w:szCs w:val="32"/>
        </w:rPr>
        <w:t>及</w:t>
      </w:r>
      <w:r>
        <w:rPr>
          <w:rFonts w:hint="eastAsia" w:ascii="仿宋" w:hAnsi="仿宋" w:eastAsia="仿宋"/>
          <w:sz w:val="32"/>
          <w:szCs w:val="32"/>
        </w:rPr>
        <w:t>与</w:t>
      </w:r>
      <w:r>
        <w:rPr>
          <w:rFonts w:ascii="仿宋" w:hAnsi="仿宋" w:eastAsia="仿宋"/>
          <w:sz w:val="32"/>
          <w:szCs w:val="32"/>
        </w:rPr>
        <w:t>移动通讯、物联网、</w:t>
      </w:r>
      <w:r>
        <w:rPr>
          <w:rFonts w:hint="eastAsia" w:ascii="仿宋" w:hAnsi="仿宋" w:eastAsia="仿宋"/>
          <w:sz w:val="32"/>
          <w:szCs w:val="32"/>
        </w:rPr>
        <w:t>节能照明</w:t>
      </w:r>
      <w:r>
        <w:rPr>
          <w:rFonts w:ascii="仿宋" w:hAnsi="仿宋" w:eastAsia="仿宋"/>
          <w:sz w:val="32"/>
          <w:szCs w:val="32"/>
        </w:rPr>
        <w:t>、医疗电子</w:t>
      </w:r>
      <w:r>
        <w:rPr>
          <w:rFonts w:hint="eastAsia" w:ascii="仿宋" w:hAnsi="仿宋" w:eastAsia="仿宋"/>
          <w:sz w:val="32"/>
          <w:szCs w:val="32"/>
        </w:rPr>
        <w:t>、</w:t>
      </w:r>
      <w:r>
        <w:rPr>
          <w:rFonts w:ascii="仿宋" w:hAnsi="仿宋" w:eastAsia="仿宋"/>
          <w:sz w:val="32"/>
          <w:szCs w:val="32"/>
        </w:rPr>
        <w:t>能耗管理</w:t>
      </w:r>
      <w:r>
        <w:rPr>
          <w:rFonts w:hint="eastAsia" w:ascii="仿宋" w:hAnsi="仿宋" w:eastAsia="仿宋"/>
          <w:sz w:val="32"/>
          <w:szCs w:val="32"/>
        </w:rPr>
        <w:t>、</w:t>
      </w:r>
      <w:r>
        <w:rPr>
          <w:rFonts w:ascii="仿宋" w:hAnsi="仿宋" w:eastAsia="仿宋"/>
          <w:sz w:val="32"/>
          <w:szCs w:val="32"/>
        </w:rPr>
        <w:t>汽车工业</w:t>
      </w:r>
      <w:r>
        <w:rPr>
          <w:rFonts w:hint="eastAsia" w:ascii="仿宋" w:hAnsi="仿宋" w:eastAsia="仿宋"/>
          <w:sz w:val="32"/>
          <w:szCs w:val="32"/>
        </w:rPr>
        <w:t>等相关</w:t>
      </w:r>
      <w:r>
        <w:rPr>
          <w:rFonts w:ascii="仿宋" w:hAnsi="仿宋" w:eastAsia="仿宋"/>
          <w:sz w:val="32"/>
          <w:szCs w:val="32"/>
        </w:rPr>
        <w:t>的</w:t>
      </w:r>
      <w:r>
        <w:rPr>
          <w:rFonts w:hint="eastAsia" w:ascii="仿宋" w:hAnsi="仿宋" w:eastAsia="仿宋"/>
          <w:sz w:val="32"/>
          <w:szCs w:val="32"/>
        </w:rPr>
        <w:t>新型电子</w:t>
      </w:r>
      <w:r>
        <w:rPr>
          <w:rFonts w:ascii="仿宋" w:hAnsi="仿宋" w:eastAsia="仿宋"/>
          <w:sz w:val="32"/>
          <w:szCs w:val="32"/>
        </w:rPr>
        <w:t>元器件</w:t>
      </w:r>
      <w:r>
        <w:rPr>
          <w:rFonts w:hint="eastAsia" w:ascii="仿宋" w:hAnsi="仿宋" w:eastAsia="仿宋"/>
          <w:sz w:val="32"/>
          <w:szCs w:val="32"/>
        </w:rPr>
        <w:t>产品研发。</w:t>
      </w:r>
    </w:p>
    <w:p>
      <w:pPr>
        <w:spacing w:line="560" w:lineRule="exact"/>
        <w:ind w:firstLine="643" w:firstLineChars="200"/>
        <w:outlineLvl w:val="2"/>
        <w:rPr>
          <w:rFonts w:ascii="仿宋" w:hAnsi="仿宋" w:eastAsia="仿宋" w:cs="仿宋"/>
          <w:b/>
          <w:kern w:val="0"/>
          <w:sz w:val="32"/>
          <w:szCs w:val="32"/>
        </w:rPr>
      </w:pPr>
      <w:r>
        <w:rPr>
          <w:rFonts w:hint="eastAsia" w:ascii="仿宋" w:hAnsi="仿宋" w:eastAsia="仿宋" w:cs="仿宋"/>
          <w:b/>
          <w:kern w:val="0"/>
          <w:sz w:val="32"/>
          <w:szCs w:val="32"/>
        </w:rPr>
        <w:t>5G通信和信息安全。</w:t>
      </w:r>
      <w:r>
        <w:rPr>
          <w:rFonts w:hint="eastAsia" w:ascii="仿宋" w:hAnsi="仿宋" w:eastAsia="仿宋"/>
          <w:sz w:val="32"/>
          <w:szCs w:val="32"/>
        </w:rPr>
        <w:t>重点</w:t>
      </w:r>
      <w:r>
        <w:rPr>
          <w:rFonts w:ascii="仿宋" w:hAnsi="仿宋" w:eastAsia="仿宋"/>
          <w:sz w:val="32"/>
          <w:szCs w:val="32"/>
        </w:rPr>
        <w:t>支持</w:t>
      </w:r>
      <w:r>
        <w:rPr>
          <w:rFonts w:hint="eastAsia" w:ascii="仿宋" w:hAnsi="仿宋" w:eastAsia="仿宋"/>
          <w:sz w:val="32"/>
          <w:szCs w:val="32"/>
        </w:rPr>
        <w:t>：</w:t>
      </w:r>
      <w:r>
        <w:rPr>
          <w:rFonts w:hint="eastAsia" w:ascii="仿宋" w:hAnsi="仿宋" w:eastAsia="仿宋" w:cs="仿宋"/>
          <w:bCs/>
          <w:kern w:val="0"/>
          <w:sz w:val="32"/>
          <w:szCs w:val="32"/>
        </w:rPr>
        <w:t>5G通信、5G超高清视频、5G远程会诊、5G测试仪器仪表等产品及其配套基础元器件制备核心技术的开发研究和产业化；互联网及物联网环境下数据保护与信息安全关键技术研究，信息数据库安全对接、管理、传输等关键技术及公共安全技术的开发研究和产业化。</w:t>
      </w:r>
    </w:p>
    <w:p>
      <w:pPr>
        <w:spacing w:line="560" w:lineRule="exact"/>
        <w:ind w:firstLine="643" w:firstLineChars="200"/>
        <w:outlineLvl w:val="2"/>
        <w:rPr>
          <w:rFonts w:ascii="仿宋" w:hAnsi="仿宋" w:eastAsia="仿宋" w:cs="仿宋"/>
          <w:bCs/>
          <w:kern w:val="0"/>
          <w:sz w:val="32"/>
          <w:szCs w:val="32"/>
        </w:rPr>
      </w:pPr>
      <w:r>
        <w:rPr>
          <w:rFonts w:hint="eastAsia" w:ascii="仿宋" w:hAnsi="仿宋" w:eastAsia="仿宋" w:cs="仿宋"/>
          <w:b/>
          <w:kern w:val="0"/>
          <w:sz w:val="32"/>
          <w:szCs w:val="32"/>
        </w:rPr>
        <w:t>工业互联网及大数据。</w:t>
      </w:r>
      <w:r>
        <w:rPr>
          <w:rFonts w:hint="eastAsia" w:ascii="仿宋" w:hAnsi="仿宋" w:eastAsia="仿宋"/>
          <w:sz w:val="32"/>
          <w:szCs w:val="32"/>
        </w:rPr>
        <w:t>重点</w:t>
      </w:r>
      <w:r>
        <w:rPr>
          <w:rFonts w:ascii="仿宋" w:hAnsi="仿宋" w:eastAsia="仿宋"/>
          <w:sz w:val="32"/>
          <w:szCs w:val="32"/>
        </w:rPr>
        <w:t>支持</w:t>
      </w:r>
      <w:r>
        <w:rPr>
          <w:rFonts w:hint="eastAsia" w:ascii="仿宋" w:hAnsi="仿宋" w:eastAsia="仿宋"/>
          <w:sz w:val="32"/>
          <w:szCs w:val="32"/>
        </w:rPr>
        <w:t>：</w:t>
      </w:r>
      <w:r>
        <w:rPr>
          <w:rFonts w:hint="eastAsia" w:ascii="仿宋" w:hAnsi="仿宋" w:eastAsia="仿宋" w:cs="仿宋"/>
          <w:bCs/>
          <w:kern w:val="0"/>
          <w:sz w:val="32"/>
          <w:szCs w:val="32"/>
        </w:rPr>
        <w:t>智能可接入方法和基于云的数据管理平台技术研究，网络协同制造和智能化生产管理软件、智能制造高仿真数字系统产品、关键技术的开发研究及产业化。基于工业、农业、医疗、教育等领域垂直行业应用的大数据分析软件开发，大数据的智能建模与分析、全流程智能协同优化控制、知识自动化驱动的智能优化决策等技术的研究；车联网、物联网、智慧医疗等领域的大数据云服务平台示范应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四、生命健康专项</w:t>
      </w:r>
    </w:p>
    <w:p>
      <w:pPr>
        <w:spacing w:line="560" w:lineRule="exact"/>
        <w:ind w:firstLine="630" w:firstLineChars="196"/>
        <w:rPr>
          <w:rFonts w:ascii="仿宋" w:hAnsi="仿宋" w:eastAsia="仿宋" w:cs="仿宋"/>
          <w:sz w:val="32"/>
          <w:szCs w:val="32"/>
        </w:rPr>
      </w:pPr>
      <w:r>
        <w:rPr>
          <w:rFonts w:hint="eastAsia" w:ascii="仿宋" w:hAnsi="仿宋" w:eastAsia="仿宋" w:cs="仿宋"/>
          <w:b/>
          <w:sz w:val="32"/>
          <w:szCs w:val="32"/>
        </w:rPr>
        <w:t>生物医药。</w:t>
      </w:r>
      <w:r>
        <w:rPr>
          <w:rFonts w:hint="eastAsia" w:ascii="仿宋" w:hAnsi="仿宋" w:eastAsia="仿宋" w:cs="仿宋"/>
          <w:sz w:val="32"/>
          <w:szCs w:val="32"/>
        </w:rPr>
        <w:t>重点支持:生物制药研发与产业化；新型诊断试剂研发与产业化；重大疾病、传染病的临床治疗药品、疫苗等研发；化学药物生产工艺改造及自动化智能生产；化学制药过程关键共性技术开发，高端制剂长效缓控释注射剂的研究开发；现代中药产品研发，中药质量标准研究、提升，中药工艺以及设备的现代化、自动化、智能化改造等。</w:t>
      </w:r>
    </w:p>
    <w:p>
      <w:pPr>
        <w:spacing w:line="560" w:lineRule="exact"/>
        <w:ind w:firstLine="630" w:firstLineChars="196"/>
        <w:rPr>
          <w:rFonts w:ascii="仿宋" w:hAnsi="仿宋" w:eastAsia="仿宋"/>
          <w:sz w:val="32"/>
          <w:szCs w:val="32"/>
        </w:rPr>
      </w:pPr>
      <w:r>
        <w:rPr>
          <w:rFonts w:hint="eastAsia" w:ascii="仿宋" w:hAnsi="仿宋" w:eastAsia="仿宋" w:cs="仿宋"/>
          <w:b/>
          <w:sz w:val="32"/>
          <w:szCs w:val="32"/>
        </w:rPr>
        <w:t>医疗器械。</w:t>
      </w:r>
      <w:r>
        <w:rPr>
          <w:rFonts w:hint="eastAsia" w:ascii="仿宋" w:hAnsi="仿宋" w:eastAsia="仿宋" w:cs="仿宋"/>
          <w:sz w:val="32"/>
          <w:szCs w:val="32"/>
        </w:rPr>
        <w:t>重点支持：数字化医学影像诊断设备及关键技术研发；人工骨、人工颈椎间盘、外周中心静脉导管、基于创面微环境响应的胶原基真皮再生材料、新型仿生干湿粘附力自调控医用敷料；临床检验和分析试剂及仪器研发，重大传染病检验检测试剂研发；新型手术器械和医用辅料产品研发等。</w:t>
      </w:r>
    </w:p>
    <w:p>
      <w:pPr>
        <w:spacing w:line="560" w:lineRule="exact"/>
        <w:ind w:firstLine="643" w:firstLineChars="200"/>
        <w:rPr>
          <w:rFonts w:ascii="仿宋" w:hAnsi="仿宋" w:eastAsia="仿宋"/>
          <w:sz w:val="32"/>
          <w:szCs w:val="32"/>
        </w:rPr>
      </w:pPr>
      <w:r>
        <w:rPr>
          <w:rFonts w:hint="eastAsia" w:ascii="仿宋" w:hAnsi="仿宋" w:eastAsia="仿宋" w:cs="仿宋"/>
          <w:b/>
          <w:sz w:val="32"/>
          <w:szCs w:val="32"/>
        </w:rPr>
        <w:t>农业科技。</w:t>
      </w:r>
      <w:r>
        <w:rPr>
          <w:rFonts w:hint="eastAsia" w:ascii="仿宋" w:hAnsi="仿宋" w:eastAsia="仿宋" w:cs="仿宋"/>
          <w:sz w:val="32"/>
          <w:szCs w:val="32"/>
        </w:rPr>
        <w:t>重点支持：农业产业重点领域的新品种育种、种质创新关键技术、生态高效种养殖技术研究，绿色农业关键适用技术推广研究，农产品加工、农产品质量安全、动植物病虫害防治等研究，农业领域生物技术、数字农业、农业大数据管理、生物安全等研究，乡村振兴及可持续发展研究等。</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食品安全。</w:t>
      </w:r>
      <w:r>
        <w:rPr>
          <w:rFonts w:hint="eastAsia" w:ascii="仿宋" w:hAnsi="仿宋" w:eastAsia="仿宋" w:cs="仿宋"/>
          <w:sz w:val="32"/>
          <w:szCs w:val="32"/>
        </w:rPr>
        <w:t>重点支持：食品安全保障机理机制研究、食品生产经营质量安全和综合示范研究、食品供应链危害物识别与防控技术研究、食品安全检验检测关键技术研究、食源性疾病监测、食品安全溯源与预警技术研究等。</w:t>
      </w:r>
    </w:p>
    <w:p>
      <w:pPr>
        <w:spacing w:line="560" w:lineRule="exact"/>
        <w:ind w:firstLine="643" w:firstLineChars="200"/>
        <w:rPr>
          <w:rFonts w:ascii="仿宋_GB2312" w:hAnsi="宋体" w:eastAsia="仿宋_GB2312"/>
          <w:sz w:val="30"/>
        </w:rPr>
      </w:pPr>
      <w:r>
        <w:rPr>
          <w:rFonts w:hint="eastAsia" w:ascii="仿宋" w:hAnsi="仿宋" w:eastAsia="仿宋" w:cs="仿宋"/>
          <w:b/>
          <w:sz w:val="32"/>
          <w:szCs w:val="32"/>
        </w:rPr>
        <w:t>生态环保。</w:t>
      </w:r>
      <w:r>
        <w:rPr>
          <w:rFonts w:hint="eastAsia" w:ascii="仿宋" w:hAnsi="仿宋" w:eastAsia="仿宋" w:cs="仿宋"/>
          <w:sz w:val="32"/>
          <w:szCs w:val="32"/>
        </w:rPr>
        <w:t>重点支持：区域生态环境保护和生态文明建设研究，水、气、土等污染防治和综合治理研究，无废城市建设、废物减量化研究，发展循环经济、低碳、环保产业等领域科技创新，污染防治新技术、新工艺的开发、推广和转化应用研究等。</w:t>
      </w:r>
    </w:p>
    <w:p>
      <w:pPr>
        <w:spacing w:line="560" w:lineRule="exact"/>
        <w:ind w:firstLine="600" w:firstLineChars="200"/>
        <w:rPr>
          <w:rFonts w:ascii="仿宋_GB2312" w:hAnsi="宋体" w:eastAsia="仿宋_GB2312"/>
          <w:sz w:val="30"/>
        </w:rPr>
      </w:pPr>
    </w:p>
    <w:p>
      <w:pPr>
        <w:spacing w:line="360" w:lineRule="auto"/>
        <w:jc w:val="right"/>
        <w:rPr>
          <w:rFonts w:ascii="仿宋_GB2312" w:hAnsi="宋体" w:eastAsia="仿宋_GB2312"/>
          <w:sz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简体">
    <w:altName w:val="Arial Unicode MS"/>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565EC"/>
    <w:rsid w:val="2485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2020-04-30T07:13:00Z</dcterms:created>
  <dc:creator>Administrator</dc:creator>
  <cp:lastModifiedBy>Administrator</cp:lastModifiedBy>
  <dcterms:modified xsi:type="dcterms:W3CDTF">2020-04-30T07:13:50Z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