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E52DB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856105"/>
            <wp:effectExtent l="0" t="0" r="0" b="0"/>
            <wp:wrapNone/>
            <wp:docPr id="2" name="图片 2" descr="148022048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4802204811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B131E9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00000" w:rsidRDefault="00B131E9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00000" w:rsidRDefault="00B131E9">
      <w:pPr>
        <w:spacing w:line="580" w:lineRule="exact"/>
        <w:jc w:val="righ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/>
          <w:sz w:val="32"/>
          <w:szCs w:val="32"/>
        </w:rPr>
        <w:t>浙教办</w:t>
      </w:r>
      <w:proofErr w:type="gramEnd"/>
      <w:r>
        <w:rPr>
          <w:rFonts w:ascii="Times New Roman" w:eastAsia="仿宋_GB2312" w:hAnsi="Times New Roman"/>
          <w:sz w:val="32"/>
          <w:szCs w:val="32"/>
        </w:rPr>
        <w:t>函〔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343</w:t>
      </w:r>
      <w:r>
        <w:rPr>
          <w:rFonts w:ascii="Times New Roman" w:eastAsia="仿宋_GB2312" w:hAnsi="Times New Roman"/>
          <w:sz w:val="32"/>
          <w:szCs w:val="32"/>
        </w:rPr>
        <w:t>号</w:t>
      </w:r>
    </w:p>
    <w:p w:rsidR="00000000" w:rsidRDefault="00B131E9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00000" w:rsidRDefault="00B131E9">
      <w:pPr>
        <w:spacing w:line="58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浙江省教育厅办公室关于做好</w:t>
      </w:r>
      <w:r>
        <w:rPr>
          <w:rFonts w:ascii="Times New Roman" w:eastAsia="方正小标宋简体" w:hAnsi="Times New Roman"/>
          <w:sz w:val="44"/>
          <w:szCs w:val="44"/>
        </w:rPr>
        <w:t>2018</w:t>
      </w:r>
      <w:r>
        <w:rPr>
          <w:rFonts w:ascii="Times New Roman" w:eastAsia="方正小标宋简体" w:hAnsi="Times New Roman"/>
          <w:sz w:val="44"/>
          <w:szCs w:val="44"/>
        </w:rPr>
        <w:t>年学科</w:t>
      </w:r>
    </w:p>
    <w:p w:rsidR="00000000" w:rsidRDefault="00B131E9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建设信息采集和省一流学科中期建设</w:t>
      </w:r>
    </w:p>
    <w:p w:rsidR="00000000" w:rsidRDefault="00B131E9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绩效评估相关工作的通知</w:t>
      </w: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各普通</w:t>
      </w:r>
      <w:r>
        <w:rPr>
          <w:rFonts w:ascii="Times New Roman" w:eastAsia="仿宋_GB2312" w:hAnsi="Times New Roman"/>
          <w:sz w:val="32"/>
          <w:szCs w:val="32"/>
        </w:rPr>
        <w:t>本科</w:t>
      </w:r>
      <w:r>
        <w:rPr>
          <w:rFonts w:ascii="Times New Roman" w:eastAsia="仿宋_GB2312" w:hAnsi="Times New Roman"/>
          <w:sz w:val="32"/>
          <w:szCs w:val="32"/>
        </w:rPr>
        <w:t>高校（</w:t>
      </w:r>
      <w:proofErr w:type="gramStart"/>
      <w:r>
        <w:rPr>
          <w:rFonts w:ascii="Times New Roman" w:eastAsia="仿宋_GB2312" w:hAnsi="Times New Roman"/>
          <w:sz w:val="32"/>
          <w:szCs w:val="32"/>
        </w:rPr>
        <w:t>含独立</w:t>
      </w:r>
      <w:proofErr w:type="gramEnd"/>
      <w:r>
        <w:rPr>
          <w:rFonts w:ascii="Times New Roman" w:eastAsia="仿宋_GB2312" w:hAnsi="Times New Roman"/>
          <w:sz w:val="32"/>
          <w:szCs w:val="32"/>
        </w:rPr>
        <w:t>学院）、中共浙江省委党校：</w:t>
      </w:r>
    </w:p>
    <w:p w:rsidR="00000000" w:rsidRDefault="00B131E9">
      <w:pPr>
        <w:autoSpaceDE w:val="0"/>
        <w:snapToGrid w:val="0"/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为推进我省学科建设，加强过程管理，经研究，决定开展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年学科建设信息采集和省一流学科</w:t>
      </w:r>
      <w:r>
        <w:rPr>
          <w:rFonts w:ascii="Times New Roman" w:eastAsia="仿宋_GB2312" w:hAnsi="Times New Roman"/>
          <w:sz w:val="32"/>
          <w:szCs w:val="32"/>
        </w:rPr>
        <w:t>中期</w:t>
      </w:r>
      <w:r>
        <w:rPr>
          <w:rFonts w:ascii="Times New Roman" w:eastAsia="仿宋_GB2312" w:hAnsi="Times New Roman"/>
          <w:sz w:val="32"/>
          <w:szCs w:val="32"/>
        </w:rPr>
        <w:t>建设绩效评估工作。现将有关事项通知如下。</w:t>
      </w:r>
    </w:p>
    <w:p w:rsidR="00000000" w:rsidRDefault="00B131E9">
      <w:pPr>
        <w:spacing w:line="58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/>
          <w:sz w:val="32"/>
          <w:szCs w:val="32"/>
        </w:rPr>
        <w:t>2018</w:t>
      </w:r>
      <w:r>
        <w:rPr>
          <w:rFonts w:ascii="Times New Roman" w:eastAsia="黑体" w:hAnsi="Times New Roman"/>
          <w:sz w:val="32"/>
          <w:szCs w:val="32"/>
        </w:rPr>
        <w:t>年度学科建设信息采集</w:t>
      </w:r>
    </w:p>
    <w:p w:rsidR="00000000" w:rsidRDefault="00B131E9">
      <w:pPr>
        <w:autoSpaceDE w:val="0"/>
        <w:snapToGrid w:val="0"/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请各</w:t>
      </w:r>
      <w:r>
        <w:rPr>
          <w:rFonts w:ascii="Times New Roman" w:eastAsia="仿宋_GB2312" w:hAnsi="Times New Roman"/>
          <w:sz w:val="32"/>
          <w:szCs w:val="32"/>
        </w:rPr>
        <w:t>单位做好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年度学科信息采集工作，并于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日前将数据报送至省学科建设信息管理平台。平台网址为</w:t>
      </w:r>
      <w:r>
        <w:rPr>
          <w:rFonts w:ascii="Times New Roman" w:eastAsia="仿宋_GB2312" w:hAnsi="Times New Roman"/>
          <w:sz w:val="32"/>
          <w:szCs w:val="32"/>
        </w:rPr>
        <w:t>http://xkjs.zjedu.</w:t>
      </w:r>
      <w:r>
        <w:rPr>
          <w:rFonts w:ascii="Times New Roman" w:eastAsia="仿宋_GB2312" w:hAnsi="Times New Roman"/>
          <w:sz w:val="32"/>
          <w:szCs w:val="32"/>
        </w:rPr>
        <w:t>gov.cn</w:t>
      </w:r>
      <w:r>
        <w:rPr>
          <w:rFonts w:ascii="Times New Roman" w:eastAsia="仿宋_GB2312" w:hAnsi="Times New Roman"/>
          <w:sz w:val="32"/>
          <w:szCs w:val="32"/>
        </w:rPr>
        <w:t>。省教育厅组织人员于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日前完成数据审核工作。</w:t>
      </w:r>
    </w:p>
    <w:p w:rsidR="00000000" w:rsidRDefault="00B131E9">
      <w:pPr>
        <w:spacing w:line="58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二、省一流学科中期建设绩效评估</w:t>
      </w:r>
    </w:p>
    <w:p w:rsidR="00000000" w:rsidRDefault="00B131E9">
      <w:pPr>
        <w:autoSpaceDE w:val="0"/>
        <w:snapToGrid w:val="0"/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本次中期建设绩效评估按照《浙江省一流学科建设绩效评估办法（试行）》中有关规定执行。</w:t>
      </w:r>
      <w:r>
        <w:rPr>
          <w:rFonts w:ascii="Times New Roman" w:eastAsia="仿宋_GB2312" w:hAnsi="Times New Roman"/>
          <w:sz w:val="32"/>
          <w:szCs w:val="32"/>
        </w:rPr>
        <w:t>评估对象包括</w:t>
      </w:r>
      <w:r>
        <w:rPr>
          <w:rFonts w:ascii="Times New Roman" w:eastAsia="仿宋_GB2312" w:hAnsi="Times New Roman"/>
          <w:sz w:val="32"/>
          <w:szCs w:val="32"/>
        </w:rPr>
        <w:t>32</w:t>
      </w:r>
      <w:r>
        <w:rPr>
          <w:rFonts w:ascii="Times New Roman" w:eastAsia="仿宋_GB2312" w:hAnsi="Times New Roman"/>
          <w:sz w:val="32"/>
          <w:szCs w:val="32"/>
        </w:rPr>
        <w:t>个省重点建设高校的优势特色学科和列入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十三五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省一流学科建设的其它</w:t>
      </w:r>
      <w:r>
        <w:rPr>
          <w:rFonts w:ascii="Times New Roman" w:eastAsia="仿宋_GB2312" w:hAnsi="Times New Roman"/>
          <w:sz w:val="32"/>
          <w:szCs w:val="32"/>
        </w:rPr>
        <w:t>A</w:t>
      </w:r>
      <w:r>
        <w:rPr>
          <w:rFonts w:ascii="Times New Roman" w:eastAsia="仿宋_GB2312" w:hAnsi="Times New Roman"/>
          <w:sz w:val="32"/>
          <w:szCs w:val="32"/>
        </w:rPr>
        <w:t>类</w:t>
      </w:r>
      <w:r>
        <w:rPr>
          <w:rFonts w:ascii="Times New Roman" w:eastAsia="仿宋_GB2312" w:hAnsi="Times New Roman"/>
          <w:sz w:val="32"/>
          <w:szCs w:val="32"/>
        </w:rPr>
        <w:lastRenderedPageBreak/>
        <w:t>和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类学科。</w:t>
      </w:r>
    </w:p>
    <w:p w:rsidR="00000000" w:rsidRDefault="00B131E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请各建设单位于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日前报送《省一流学科中期建设自评报告》（纸质一式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份，</w:t>
      </w:r>
      <w:r>
        <w:rPr>
          <w:rFonts w:ascii="Times New Roman" w:eastAsia="仿宋_GB2312" w:hAnsi="Times New Roman"/>
          <w:sz w:val="32"/>
          <w:szCs w:val="32"/>
        </w:rPr>
        <w:t>正反面打印装订一册，</w:t>
      </w:r>
      <w:r>
        <w:rPr>
          <w:rFonts w:ascii="Times New Roman" w:eastAsia="仿宋_GB2312" w:hAnsi="Times New Roman"/>
          <w:sz w:val="32"/>
          <w:szCs w:val="32"/>
        </w:rPr>
        <w:t>提纲见附件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年学科师资队伍更新汇总表》（纸质一式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份，见附件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和《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－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年学科</w:t>
      </w:r>
      <w:r>
        <w:rPr>
          <w:rFonts w:ascii="Times New Roman" w:eastAsia="仿宋_GB2312" w:hAnsi="Times New Roman"/>
          <w:sz w:val="32"/>
          <w:szCs w:val="32"/>
        </w:rPr>
        <w:t>建设经费</w:t>
      </w:r>
      <w:r>
        <w:rPr>
          <w:rFonts w:ascii="Times New Roman" w:eastAsia="仿宋_GB2312" w:hAnsi="Times New Roman"/>
          <w:sz w:val="32"/>
          <w:szCs w:val="32"/>
        </w:rPr>
        <w:t>使用情况表》（</w:t>
      </w:r>
      <w:r>
        <w:rPr>
          <w:rFonts w:ascii="Times New Roman" w:eastAsia="仿宋_GB2312" w:hAnsi="Times New Roman"/>
          <w:sz w:val="32"/>
          <w:szCs w:val="32"/>
        </w:rPr>
        <w:t>纸质一式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份，见附件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至省教育厅</w:t>
      </w:r>
      <w:r>
        <w:rPr>
          <w:rFonts w:ascii="Times New Roman" w:eastAsia="仿宋_GB2312" w:hAnsi="Times New Roman"/>
          <w:sz w:val="32"/>
          <w:szCs w:val="32"/>
        </w:rPr>
        <w:t>，同时在学科建设信息管理平</w:t>
      </w:r>
      <w:bookmarkStart w:id="0" w:name="_GoBack"/>
      <w:r>
        <w:rPr>
          <w:rFonts w:ascii="Times New Roman" w:eastAsia="仿宋_GB2312" w:hAnsi="Times New Roman"/>
          <w:sz w:val="32"/>
          <w:szCs w:val="32"/>
        </w:rPr>
        <w:t>台提交确认有关数据</w:t>
      </w:r>
      <w:bookmarkEnd w:id="0"/>
      <w:r>
        <w:rPr>
          <w:rFonts w:ascii="Times New Roman" w:eastAsia="仿宋_GB2312" w:hAnsi="Times New Roman"/>
          <w:sz w:val="32"/>
          <w:szCs w:val="32"/>
        </w:rPr>
        <w:t>（相关功能在学科建设信息数据采集审核完毕后开通）。对于取得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重点突破指标清单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所列内容的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由建设单位提出相应免予考核的书面申请和佐证材料，报省教育厅审核。</w:t>
      </w:r>
    </w:p>
    <w:p w:rsidR="00000000" w:rsidRDefault="00B131E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浙江大学一流学科由其根据国家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双一流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建设要求，自主开展评估和考核，考核结果报省教育厅备案。</w:t>
      </w:r>
    </w:p>
    <w:p w:rsidR="00000000" w:rsidRDefault="00B131E9">
      <w:pPr>
        <w:spacing w:line="58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三、有关要求</w:t>
      </w:r>
    </w:p>
    <w:p w:rsidR="00000000" w:rsidRDefault="00B131E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（一）请各单位高度重视学科信息采集工作，加强内部协调，提高数据准确度，并按要求在规定时间内完成数据报送。经审核通过的数据，纳入普通本科高校分类考核数据统计范</w:t>
      </w:r>
      <w:r>
        <w:rPr>
          <w:rFonts w:ascii="Times New Roman" w:eastAsia="仿宋_GB2312" w:hAnsi="Times New Roman"/>
          <w:sz w:val="32"/>
          <w:szCs w:val="32"/>
        </w:rPr>
        <w:t>围，不再另行报送。对于不在报送范围内、错报、缺少必要佐证材料的数据，审核不通过</w:t>
      </w:r>
      <w:r>
        <w:rPr>
          <w:rFonts w:ascii="Times New Roman" w:eastAsia="仿宋_GB2312" w:hAnsi="Times New Roman"/>
          <w:sz w:val="32"/>
          <w:szCs w:val="32"/>
        </w:rPr>
        <w:t>退回</w:t>
      </w:r>
      <w:r>
        <w:rPr>
          <w:rFonts w:ascii="Times New Roman" w:eastAsia="仿宋_GB2312" w:hAnsi="Times New Roman"/>
          <w:sz w:val="32"/>
          <w:szCs w:val="32"/>
        </w:rPr>
        <w:t>。逾期未报送的，不再受理补报。</w:t>
      </w:r>
    </w:p>
    <w:p w:rsidR="00000000" w:rsidRDefault="00B131E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（二）省一流学科建设绩效评估结果是</w:t>
      </w:r>
      <w:proofErr w:type="gramStart"/>
      <w:r>
        <w:rPr>
          <w:rFonts w:ascii="Times New Roman" w:eastAsia="仿宋_GB2312" w:hAnsi="Times New Roman"/>
          <w:sz w:val="32"/>
          <w:szCs w:val="32"/>
        </w:rPr>
        <w:t>实施省</w:t>
      </w:r>
      <w:proofErr w:type="gramEnd"/>
      <w:r>
        <w:rPr>
          <w:rFonts w:ascii="Times New Roman" w:eastAsia="仿宋_GB2312" w:hAnsi="Times New Roman"/>
          <w:sz w:val="32"/>
          <w:szCs w:val="32"/>
        </w:rPr>
        <w:t>一流学科动态调整的主要依据。</w:t>
      </w:r>
      <w:r>
        <w:rPr>
          <w:rFonts w:ascii="Times New Roman" w:eastAsia="仿宋_GB2312" w:hAnsi="Times New Roman"/>
          <w:sz w:val="32"/>
          <w:szCs w:val="32"/>
        </w:rPr>
        <w:t>A</w:t>
      </w:r>
      <w:r>
        <w:rPr>
          <w:rFonts w:ascii="Times New Roman" w:eastAsia="仿宋_GB2312" w:hAnsi="Times New Roman"/>
          <w:sz w:val="32"/>
          <w:szCs w:val="32"/>
        </w:rPr>
        <w:t>类一流学科中期建设绩效评估结果不合格的，降低建设等级或取消建设资格；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类一流学科中期建设绩效评估结果不合格的，取消建设资格。</w:t>
      </w:r>
    </w:p>
    <w:p w:rsidR="00000000" w:rsidRDefault="00B131E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（三）省一流学科中期建设绩效评估有关数据需各单位在学</w:t>
      </w:r>
      <w:r>
        <w:rPr>
          <w:rFonts w:ascii="Times New Roman" w:eastAsia="仿宋_GB2312" w:hAnsi="Times New Roman"/>
          <w:sz w:val="32"/>
          <w:szCs w:val="32"/>
        </w:rPr>
        <w:lastRenderedPageBreak/>
        <w:t>科建设信息管理平台确认，请在规定时间内完成。同时请</w:t>
      </w:r>
      <w:proofErr w:type="gramStart"/>
      <w:r>
        <w:rPr>
          <w:rFonts w:ascii="Times New Roman" w:eastAsia="仿宋_GB2312" w:hAnsi="Times New Roman"/>
          <w:sz w:val="32"/>
          <w:szCs w:val="32"/>
        </w:rPr>
        <w:t>发送省</w:t>
      </w:r>
      <w:proofErr w:type="gramEnd"/>
      <w:r>
        <w:rPr>
          <w:rFonts w:ascii="Times New Roman" w:eastAsia="仿宋_GB2312" w:hAnsi="Times New Roman"/>
          <w:sz w:val="32"/>
          <w:szCs w:val="32"/>
        </w:rPr>
        <w:t>一流学科中期建设绩效评估所有材料电子版至指定邮箱</w:t>
      </w:r>
      <w:r>
        <w:rPr>
          <w:rFonts w:ascii="Times New Roman" w:eastAsia="仿宋_GB2312" w:hAnsi="Times New Roman"/>
          <w:sz w:val="32"/>
          <w:szCs w:val="32"/>
        </w:rPr>
        <w:t>zjsxwblgl@163.com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00000" w:rsidRDefault="00B131E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如有不明</w:t>
      </w:r>
      <w:r>
        <w:rPr>
          <w:rFonts w:ascii="Times New Roman" w:eastAsia="仿宋_GB2312" w:hAnsi="Times New Roman"/>
          <w:sz w:val="32"/>
          <w:szCs w:val="32"/>
        </w:rPr>
        <w:t>事宜，请联系省教育厅高科处吕谷来，联系电话：</w:t>
      </w:r>
      <w:r>
        <w:rPr>
          <w:rFonts w:ascii="Times New Roman" w:eastAsia="仿宋_GB2312" w:hAnsi="Times New Roman"/>
          <w:sz w:val="32"/>
          <w:szCs w:val="32"/>
        </w:rPr>
        <w:t>0571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88008969</w:t>
      </w:r>
      <w:r>
        <w:rPr>
          <w:rFonts w:ascii="Times New Roman" w:eastAsia="仿宋_GB2312" w:hAnsi="Times New Roman"/>
          <w:sz w:val="32"/>
          <w:szCs w:val="32"/>
        </w:rPr>
        <w:t>，地址：杭州市</w:t>
      </w:r>
      <w:proofErr w:type="gramStart"/>
      <w:r>
        <w:rPr>
          <w:rFonts w:ascii="Times New Roman" w:eastAsia="仿宋_GB2312" w:hAnsi="Times New Roman"/>
          <w:sz w:val="32"/>
          <w:szCs w:val="32"/>
        </w:rPr>
        <w:t>文晖路</w:t>
      </w:r>
      <w:r>
        <w:rPr>
          <w:rFonts w:ascii="Times New Roman" w:eastAsia="仿宋_GB2312" w:hAnsi="Times New Roman"/>
          <w:sz w:val="32"/>
          <w:szCs w:val="32"/>
        </w:rPr>
        <w:t>321</w:t>
      </w:r>
      <w:r>
        <w:rPr>
          <w:rFonts w:ascii="Times New Roman" w:eastAsia="仿宋_GB2312" w:hAnsi="Times New Roman"/>
          <w:sz w:val="32"/>
          <w:szCs w:val="32"/>
        </w:rPr>
        <w:t>号</w:t>
      </w:r>
      <w:proofErr w:type="gramEnd"/>
      <w:r>
        <w:rPr>
          <w:rFonts w:ascii="Times New Roman" w:eastAsia="仿宋_GB2312" w:hAnsi="Times New Roman"/>
          <w:sz w:val="32"/>
          <w:szCs w:val="32"/>
        </w:rPr>
        <w:t>浙江教育大厦</w:t>
      </w:r>
      <w:r>
        <w:rPr>
          <w:rFonts w:ascii="Times New Roman" w:eastAsia="仿宋_GB2312" w:hAnsi="Times New Roman"/>
          <w:sz w:val="32"/>
          <w:szCs w:val="32"/>
        </w:rPr>
        <w:t>2105</w:t>
      </w:r>
      <w:r>
        <w:rPr>
          <w:rFonts w:ascii="Times New Roman" w:eastAsia="仿宋_GB2312" w:hAnsi="Times New Roman"/>
          <w:sz w:val="32"/>
          <w:szCs w:val="32"/>
        </w:rPr>
        <w:t>室，邮编：</w:t>
      </w:r>
      <w:r>
        <w:rPr>
          <w:rFonts w:ascii="Times New Roman" w:eastAsia="仿宋_GB2312" w:hAnsi="Times New Roman"/>
          <w:sz w:val="32"/>
          <w:szCs w:val="32"/>
        </w:rPr>
        <w:t>310014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000000" w:rsidRDefault="00B131E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00000" w:rsidRDefault="00B131E9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省一流学科中期建设自评报告</w:t>
      </w:r>
      <w:r>
        <w:rPr>
          <w:rFonts w:ascii="Times New Roman" w:eastAsia="仿宋_GB2312" w:hAnsi="Times New Roman"/>
          <w:sz w:val="32"/>
          <w:szCs w:val="32"/>
        </w:rPr>
        <w:t>提纲</w:t>
      </w:r>
    </w:p>
    <w:p w:rsidR="00000000" w:rsidRDefault="00B131E9">
      <w:pPr>
        <w:spacing w:line="58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年学科师资队伍更新汇总表</w:t>
      </w:r>
    </w:p>
    <w:p w:rsidR="00000000" w:rsidRDefault="00B131E9">
      <w:pPr>
        <w:spacing w:line="58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/>
          <w:sz w:val="32"/>
          <w:szCs w:val="32"/>
        </w:rPr>
        <w:t>－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年学科建设经费使用情况表</w:t>
      </w:r>
    </w:p>
    <w:p w:rsidR="00000000" w:rsidRDefault="00B131E9">
      <w:pPr>
        <w:autoSpaceDE w:val="0"/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000000" w:rsidRDefault="00B131E9">
      <w:pPr>
        <w:autoSpaceDE w:val="0"/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000000" w:rsidRDefault="00B131E9">
      <w:pPr>
        <w:spacing w:line="580" w:lineRule="exact"/>
        <w:ind w:right="64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/>
          <w:sz w:val="32"/>
          <w:szCs w:val="32"/>
        </w:rPr>
        <w:t>浙江省教育厅办公室</w:t>
      </w:r>
    </w:p>
    <w:p w:rsidR="00BE52DB" w:rsidRDefault="00B131E9">
      <w:pPr>
        <w:spacing w:line="580" w:lineRule="exact"/>
        <w:ind w:rightChars="566" w:right="1189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BE52DB" w:rsidRDefault="00BE52DB" w:rsidP="00BE52DB">
      <w:pPr>
        <w:spacing w:line="580" w:lineRule="exact"/>
        <w:ind w:rightChars="566" w:right="1189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000000" w:rsidRDefault="00B131E9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000000" w:rsidRDefault="00B131E9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000000" w:rsidRDefault="00B131E9">
      <w:pPr>
        <w:spacing w:line="58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省一流学科中期建设自评报告提纲</w:t>
      </w:r>
    </w:p>
    <w:p w:rsidR="00000000" w:rsidRDefault="00B131E9">
      <w:pPr>
        <w:spacing w:line="58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000000" w:rsidRDefault="00B131E9">
      <w:pPr>
        <w:numPr>
          <w:ilvl w:val="0"/>
          <w:numId w:val="1"/>
        </w:num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封面</w:t>
      </w:r>
      <w:r>
        <w:rPr>
          <w:rFonts w:ascii="Times New Roman" w:eastAsia="黑体" w:hAnsi="Times New Roman"/>
          <w:sz w:val="32"/>
          <w:szCs w:val="32"/>
        </w:rPr>
        <w:t>（样式附后）</w:t>
      </w: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二、正文</w:t>
      </w:r>
      <w:r>
        <w:rPr>
          <w:rFonts w:ascii="Times New Roman" w:eastAsia="仿宋" w:hAnsi="Times New Roman"/>
          <w:sz w:val="32"/>
          <w:szCs w:val="32"/>
        </w:rPr>
        <w:t>（控制在</w:t>
      </w:r>
      <w:r>
        <w:rPr>
          <w:rFonts w:ascii="Times New Roman" w:eastAsia="仿宋" w:hAnsi="Times New Roman"/>
          <w:sz w:val="32"/>
          <w:szCs w:val="32"/>
        </w:rPr>
        <w:t>8000</w:t>
      </w:r>
      <w:r>
        <w:rPr>
          <w:rFonts w:ascii="Times New Roman" w:eastAsia="仿宋" w:hAnsi="Times New Roman"/>
          <w:sz w:val="32"/>
          <w:szCs w:val="32"/>
        </w:rPr>
        <w:t>字以内）</w:t>
      </w:r>
    </w:p>
    <w:p w:rsidR="00000000" w:rsidRDefault="00B131E9">
      <w:pPr>
        <w:numPr>
          <w:ilvl w:val="0"/>
          <w:numId w:val="2"/>
        </w:num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建设周期内主要建设举措</w:t>
      </w:r>
    </w:p>
    <w:p w:rsidR="00000000" w:rsidRDefault="00B131E9">
      <w:pPr>
        <w:numPr>
          <w:ilvl w:val="0"/>
          <w:numId w:val="2"/>
        </w:num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建</w:t>
      </w:r>
      <w:r>
        <w:rPr>
          <w:rFonts w:ascii="Times New Roman" w:eastAsia="仿宋" w:hAnsi="Times New Roman"/>
          <w:sz w:val="32"/>
          <w:szCs w:val="32"/>
        </w:rPr>
        <w:t>设周期内学科建设成效</w:t>
      </w:r>
    </w:p>
    <w:p w:rsidR="00000000" w:rsidRDefault="00B131E9">
      <w:pPr>
        <w:numPr>
          <w:ilvl w:val="0"/>
          <w:numId w:val="2"/>
        </w:num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建设经费使用情况</w:t>
      </w:r>
    </w:p>
    <w:p w:rsidR="00000000" w:rsidRDefault="00B131E9">
      <w:pPr>
        <w:numPr>
          <w:ilvl w:val="0"/>
          <w:numId w:val="2"/>
        </w:num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存在问题与困难</w:t>
      </w:r>
    </w:p>
    <w:p w:rsidR="00000000" w:rsidRDefault="00B131E9">
      <w:pPr>
        <w:numPr>
          <w:ilvl w:val="0"/>
          <w:numId w:val="2"/>
        </w:num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下一步建设举措</w:t>
      </w:r>
    </w:p>
    <w:p w:rsidR="00000000" w:rsidRDefault="00B131E9">
      <w:pPr>
        <w:numPr>
          <w:ilvl w:val="0"/>
          <w:numId w:val="3"/>
        </w:num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主要建设指标完成情况对照表（样式附后）</w:t>
      </w:r>
    </w:p>
    <w:p w:rsidR="00000000" w:rsidRDefault="00B131E9">
      <w:pPr>
        <w:numPr>
          <w:ilvl w:val="0"/>
          <w:numId w:val="3"/>
        </w:num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标志性成果清单（样式附后）</w:t>
      </w:r>
    </w:p>
    <w:p w:rsidR="00000000" w:rsidRDefault="00B131E9">
      <w:pPr>
        <w:spacing w:line="58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000000" w:rsidRDefault="00B131E9">
      <w:pPr>
        <w:spacing w:line="58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000000" w:rsidRDefault="00B131E9">
      <w:pPr>
        <w:spacing w:line="58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000000" w:rsidRDefault="00B131E9">
      <w:pPr>
        <w:spacing w:line="58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000000" w:rsidRDefault="00B131E9">
      <w:pPr>
        <w:spacing w:line="58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000000" w:rsidRDefault="00B131E9">
      <w:pPr>
        <w:spacing w:line="58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000000" w:rsidRDefault="00B131E9">
      <w:pPr>
        <w:spacing w:line="58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000000" w:rsidRDefault="00B131E9">
      <w:pPr>
        <w:spacing w:line="58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000000" w:rsidRDefault="00B131E9">
      <w:pPr>
        <w:spacing w:line="58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000000" w:rsidRDefault="00B131E9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封面样式</w:t>
      </w:r>
    </w:p>
    <w:p w:rsidR="00000000" w:rsidRDefault="00B131E9">
      <w:pPr>
        <w:spacing w:line="58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BE52DB" w:rsidRDefault="00BE52DB">
      <w:pPr>
        <w:spacing w:line="580" w:lineRule="exact"/>
        <w:jc w:val="center"/>
        <w:rPr>
          <w:rFonts w:ascii="Times New Roman" w:eastAsia="黑体" w:hAnsi="Times New Roman" w:hint="eastAsia"/>
          <w:sz w:val="32"/>
          <w:szCs w:val="32"/>
        </w:rPr>
      </w:pPr>
    </w:p>
    <w:p w:rsidR="00BE52DB" w:rsidRDefault="00BE52DB">
      <w:pPr>
        <w:spacing w:line="580" w:lineRule="exact"/>
        <w:jc w:val="center"/>
        <w:rPr>
          <w:rFonts w:ascii="Times New Roman" w:eastAsia="黑体" w:hAnsi="Times New Roman" w:hint="eastAsia"/>
          <w:sz w:val="32"/>
          <w:szCs w:val="32"/>
        </w:rPr>
      </w:pPr>
    </w:p>
    <w:p w:rsidR="00000000" w:rsidRDefault="00B131E9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浙江省一流学科中期建设自评报告</w:t>
      </w: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>
      <w:pPr>
        <w:spacing w:line="580" w:lineRule="exact"/>
        <w:ind w:firstLineChars="300" w:firstLine="96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单位名称（盖章）：</w:t>
      </w:r>
    </w:p>
    <w:p w:rsidR="00000000" w:rsidRDefault="00B131E9">
      <w:pPr>
        <w:spacing w:line="580" w:lineRule="exact"/>
        <w:ind w:firstLineChars="300" w:firstLine="96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学科名称：</w:t>
      </w:r>
    </w:p>
    <w:p w:rsidR="00000000" w:rsidRDefault="00B131E9">
      <w:pPr>
        <w:spacing w:line="580" w:lineRule="exact"/>
        <w:ind w:firstLineChars="300" w:firstLine="96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学科类型：</w:t>
      </w:r>
    </w:p>
    <w:p w:rsidR="00000000" w:rsidRDefault="00B131E9">
      <w:pPr>
        <w:spacing w:line="580" w:lineRule="exact"/>
        <w:ind w:firstLineChars="300" w:firstLine="96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学科负责人：</w:t>
      </w: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 w:rsidP="00BE52DB">
      <w:pPr>
        <w:spacing w:line="58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填报时间：年</w:t>
      </w:r>
      <w:r>
        <w:rPr>
          <w:rFonts w:ascii="Times New Roman" w:eastAsia="仿宋" w:hAnsi="Times New Roman"/>
          <w:sz w:val="32"/>
          <w:szCs w:val="32"/>
        </w:rPr>
        <w:t xml:space="preserve">    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/>
          <w:sz w:val="32"/>
          <w:szCs w:val="32"/>
        </w:rPr>
        <w:t>日</w:t>
      </w: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</w:p>
    <w:p w:rsidR="00000000" w:rsidRDefault="00B131E9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主要建设指标完成情况对照表</w:t>
      </w:r>
      <w:r>
        <w:rPr>
          <w:rFonts w:ascii="Times New Roman" w:eastAsia="黑体" w:hAnsi="Times New Roman"/>
          <w:sz w:val="32"/>
          <w:szCs w:val="32"/>
        </w:rPr>
        <w:t>样式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548"/>
        <w:gridCol w:w="3498"/>
        <w:gridCol w:w="1038"/>
        <w:gridCol w:w="1038"/>
        <w:gridCol w:w="1038"/>
      </w:tblGrid>
      <w:tr w:rsidR="00000000">
        <w:trPr>
          <w:trHeight w:val="480"/>
          <w:tblHeader/>
          <w:jc w:val="center"/>
        </w:trPr>
        <w:tc>
          <w:tcPr>
            <w:tcW w:w="1189" w:type="dxa"/>
            <w:vAlign w:val="center"/>
          </w:tcPr>
          <w:p w:rsidR="00000000" w:rsidRDefault="00B131E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一级指标</w:t>
            </w:r>
          </w:p>
        </w:tc>
        <w:tc>
          <w:tcPr>
            <w:tcW w:w="1548" w:type="dxa"/>
            <w:vAlign w:val="center"/>
          </w:tcPr>
          <w:p w:rsidR="00000000" w:rsidRDefault="00B131E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二级指标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具体指标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adjustRightInd w:val="0"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初始值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目标值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现状值</w:t>
            </w: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师资队伍</w:t>
            </w:r>
          </w:p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建设</w:t>
            </w: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专任教师人数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专任教师总数（人）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其中：国家级人才（人）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其中：省级人才（人）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专任教师结构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博士学位教师占比（</w:t>
            </w:r>
            <w:r>
              <w:rPr>
                <w:rFonts w:ascii="Times New Roman" w:eastAsia="仿宋_GB2312" w:hAnsi="Times New Roman"/>
                <w:kern w:val="0"/>
              </w:rPr>
              <w:t>%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45</w:t>
            </w:r>
            <w:r>
              <w:rPr>
                <w:rFonts w:ascii="Times New Roman" w:hAnsi="Times New Roman"/>
                <w:kern w:val="0"/>
              </w:rPr>
              <w:t>周岁以下青年教师占比（</w:t>
            </w:r>
            <w:r>
              <w:rPr>
                <w:rFonts w:ascii="Times New Roman" w:eastAsia="仿宋_GB2312" w:hAnsi="Times New Roman"/>
                <w:kern w:val="0"/>
              </w:rPr>
              <w:t>%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团队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省部级及以上创新团队数（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自</w:t>
            </w:r>
            <w:proofErr w:type="gramStart"/>
            <w:r>
              <w:rPr>
                <w:rFonts w:ascii="Times New Roman" w:hAnsi="Times New Roman"/>
                <w:kern w:val="0"/>
              </w:rPr>
              <w:t>设指标</w:t>
            </w:r>
            <w:proofErr w:type="gramEnd"/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 w:val="restart"/>
            <w:vAlign w:val="center"/>
          </w:tcPr>
          <w:p w:rsidR="00000000" w:rsidRDefault="00B131E9">
            <w:pPr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人才培养</w:t>
            </w: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教学平台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国家教学平台（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省级教学平台数（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本科生教育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学生在核心及以上期刊（浙大标准）发表论文数（篇）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本科生读研率（</w:t>
            </w:r>
            <w:r>
              <w:rPr>
                <w:rFonts w:ascii="Times New Roman" w:eastAsia="仿宋_GB2312" w:hAnsi="Times New Roman"/>
                <w:kern w:val="0"/>
              </w:rPr>
              <w:t>%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研究生教育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研究生以第一作者在</w:t>
            </w:r>
            <w:r>
              <w:rPr>
                <w:rFonts w:ascii="Times New Roman" w:eastAsia="仿宋_GB2312" w:hAnsi="Times New Roman"/>
                <w:kern w:val="0"/>
              </w:rPr>
              <w:t>SCI</w:t>
            </w:r>
            <w:r>
              <w:rPr>
                <w:rFonts w:ascii="Times New Roman" w:hAnsi="Times New Roman"/>
                <w:kern w:val="0"/>
              </w:rPr>
              <w:t>、</w:t>
            </w:r>
            <w:r>
              <w:rPr>
                <w:rFonts w:ascii="Times New Roman" w:eastAsia="仿宋_GB2312" w:hAnsi="Times New Roman"/>
                <w:kern w:val="0"/>
              </w:rPr>
              <w:t>SSCI</w:t>
            </w:r>
            <w:r>
              <w:rPr>
                <w:rFonts w:ascii="Times New Roman" w:hAnsi="Times New Roman"/>
                <w:kern w:val="0"/>
              </w:rPr>
              <w:t>、</w:t>
            </w:r>
            <w:r>
              <w:rPr>
                <w:rFonts w:ascii="Times New Roman" w:eastAsia="仿宋_GB2312" w:hAnsi="Times New Roman"/>
                <w:kern w:val="0"/>
              </w:rPr>
              <w:t>EI</w:t>
            </w:r>
            <w:r>
              <w:rPr>
                <w:rFonts w:ascii="Times New Roman" w:hAnsi="Times New Roman"/>
                <w:kern w:val="0"/>
              </w:rPr>
              <w:t>、</w:t>
            </w:r>
            <w:r>
              <w:rPr>
                <w:rFonts w:ascii="Times New Roman" w:eastAsia="仿宋_GB2312" w:hAnsi="Times New Roman"/>
                <w:kern w:val="0"/>
              </w:rPr>
              <w:t>MEDLINE</w:t>
            </w:r>
            <w:r>
              <w:rPr>
                <w:rFonts w:ascii="Times New Roman" w:hAnsi="Times New Roman"/>
                <w:kern w:val="0"/>
              </w:rPr>
              <w:t>、</w:t>
            </w:r>
            <w:r>
              <w:rPr>
                <w:rFonts w:ascii="Times New Roman" w:eastAsia="仿宋_GB2312" w:hAnsi="Times New Roman"/>
                <w:kern w:val="0"/>
              </w:rPr>
              <w:t xml:space="preserve">A&amp;HCI </w:t>
            </w:r>
            <w:r>
              <w:rPr>
                <w:rFonts w:ascii="Times New Roman" w:hAnsi="Times New Roman"/>
                <w:kern w:val="0"/>
              </w:rPr>
              <w:t>、</w:t>
            </w:r>
            <w:r>
              <w:rPr>
                <w:rFonts w:ascii="Times New Roman" w:eastAsia="仿宋_GB2312" w:hAnsi="Times New Roman"/>
                <w:kern w:val="0"/>
              </w:rPr>
              <w:t>CSCD</w:t>
            </w:r>
            <w:r>
              <w:rPr>
                <w:rFonts w:ascii="Times New Roman" w:hAnsi="Times New Roman"/>
                <w:kern w:val="0"/>
              </w:rPr>
              <w:t>、</w:t>
            </w:r>
            <w:r>
              <w:rPr>
                <w:rFonts w:ascii="Times New Roman" w:eastAsia="仿宋_GB2312" w:hAnsi="Times New Roman"/>
                <w:kern w:val="0"/>
              </w:rPr>
              <w:t>CSSCI</w:t>
            </w:r>
            <w:r>
              <w:rPr>
                <w:rFonts w:ascii="Times New Roman" w:hAnsi="Times New Roman"/>
                <w:kern w:val="0"/>
              </w:rPr>
              <w:t>收录期刊及在国内一级及以上期刊</w:t>
            </w:r>
            <w:r>
              <w:rPr>
                <w:rFonts w:ascii="Times New Roman" w:hAnsi="Times New Roman"/>
                <w:kern w:val="0"/>
              </w:rPr>
              <w:t>（浙大标准）发表论文数（篇）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研究生学位论文抽检优良率（</w:t>
            </w:r>
            <w:r>
              <w:rPr>
                <w:rFonts w:ascii="Times New Roman" w:eastAsia="仿宋_GB2312" w:hAnsi="Times New Roman"/>
                <w:kern w:val="0"/>
              </w:rPr>
              <w:t>%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教学成果与奖励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国家教学成果奖（项）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省级教学成果奖（项）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国家精品在线开放课程（门）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国家级规划教材（部）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省部级及以上学科竞赛奖励（项）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自</w:t>
            </w:r>
            <w:proofErr w:type="gramStart"/>
            <w:r>
              <w:rPr>
                <w:rFonts w:ascii="Times New Roman" w:hAnsi="Times New Roman"/>
                <w:kern w:val="0"/>
              </w:rPr>
              <w:t>设指标</w:t>
            </w:r>
            <w:proofErr w:type="gramEnd"/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科学研究与社会服务</w:t>
            </w: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科研平台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国家级科研创新平台数（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省部级科研创新平台数（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科研项目与经费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主持国家级科研项目数（项）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其中：重点、重大项目数（项）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主</w:t>
            </w:r>
            <w:r>
              <w:rPr>
                <w:rFonts w:ascii="Times New Roman" w:hAnsi="Times New Roman"/>
                <w:kern w:val="0"/>
              </w:rPr>
              <w:t>持省部级科研项目数（项）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其中：重点、重大项目数（项）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师</w:t>
            </w:r>
            <w:proofErr w:type="gramStart"/>
            <w:r>
              <w:rPr>
                <w:rFonts w:ascii="Times New Roman" w:hAnsi="Times New Roman"/>
                <w:kern w:val="0"/>
              </w:rPr>
              <w:t>均科研</w:t>
            </w:r>
            <w:proofErr w:type="gramEnd"/>
            <w:r>
              <w:rPr>
                <w:rFonts w:ascii="Times New Roman" w:hAnsi="Times New Roman"/>
                <w:kern w:val="0"/>
              </w:rPr>
              <w:t>经费（万元）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科研成果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在</w:t>
            </w:r>
            <w:r>
              <w:rPr>
                <w:rFonts w:ascii="Times New Roman" w:eastAsia="仿宋_GB2312" w:hAnsi="Times New Roman"/>
                <w:kern w:val="0"/>
              </w:rPr>
              <w:t>SCI</w:t>
            </w:r>
            <w:r>
              <w:rPr>
                <w:rFonts w:ascii="Times New Roman" w:hAnsi="Times New Roman"/>
                <w:kern w:val="0"/>
              </w:rPr>
              <w:t>、</w:t>
            </w:r>
            <w:r>
              <w:rPr>
                <w:rFonts w:ascii="Times New Roman" w:eastAsia="仿宋_GB2312" w:hAnsi="Times New Roman"/>
                <w:kern w:val="0"/>
              </w:rPr>
              <w:t>SSCI</w:t>
            </w:r>
            <w:r>
              <w:rPr>
                <w:rFonts w:ascii="Times New Roman" w:hAnsi="Times New Roman"/>
                <w:kern w:val="0"/>
              </w:rPr>
              <w:t>、</w:t>
            </w:r>
            <w:r>
              <w:rPr>
                <w:rFonts w:ascii="Times New Roman" w:eastAsia="仿宋_GB2312" w:hAnsi="Times New Roman"/>
                <w:kern w:val="0"/>
              </w:rPr>
              <w:t>EI</w:t>
            </w:r>
            <w:r>
              <w:rPr>
                <w:rFonts w:ascii="Times New Roman" w:hAnsi="Times New Roman"/>
                <w:kern w:val="0"/>
              </w:rPr>
              <w:t>、</w:t>
            </w:r>
            <w:r>
              <w:rPr>
                <w:rFonts w:ascii="Times New Roman" w:eastAsia="仿宋_GB2312" w:hAnsi="Times New Roman"/>
                <w:kern w:val="0"/>
              </w:rPr>
              <w:t>MEDLINE</w:t>
            </w:r>
            <w:r>
              <w:rPr>
                <w:rFonts w:ascii="Times New Roman" w:hAnsi="Times New Roman"/>
                <w:kern w:val="0"/>
              </w:rPr>
              <w:t>、</w:t>
            </w:r>
            <w:r>
              <w:rPr>
                <w:rFonts w:ascii="Times New Roman" w:eastAsia="仿宋_GB2312" w:hAnsi="Times New Roman"/>
                <w:kern w:val="0"/>
              </w:rPr>
              <w:t>A&amp;HCI</w:t>
            </w:r>
            <w:r>
              <w:rPr>
                <w:rFonts w:ascii="Times New Roman" w:hAnsi="Times New Roman"/>
                <w:kern w:val="0"/>
              </w:rPr>
              <w:t>、</w:t>
            </w:r>
            <w:r>
              <w:rPr>
                <w:rFonts w:ascii="Times New Roman" w:eastAsia="仿宋_GB2312" w:hAnsi="Times New Roman"/>
                <w:kern w:val="0"/>
              </w:rPr>
              <w:t>CSCD</w:t>
            </w:r>
            <w:r>
              <w:rPr>
                <w:rFonts w:ascii="Times New Roman" w:hAnsi="Times New Roman"/>
                <w:kern w:val="0"/>
              </w:rPr>
              <w:t>、</w:t>
            </w:r>
            <w:r>
              <w:rPr>
                <w:rFonts w:ascii="Times New Roman" w:eastAsia="仿宋_GB2312" w:hAnsi="Times New Roman"/>
                <w:kern w:val="0"/>
              </w:rPr>
              <w:t>CSSCI</w:t>
            </w:r>
            <w:r>
              <w:rPr>
                <w:rFonts w:ascii="Times New Roman" w:hAnsi="Times New Roman"/>
                <w:kern w:val="0"/>
              </w:rPr>
              <w:t>收录期刊和一级期刊（浙大标准）及以上期刊发表论文数（篇）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其中：国内权威期刊论文数（浙大版，篇）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其中：</w:t>
            </w:r>
            <w:r>
              <w:rPr>
                <w:rFonts w:ascii="Times New Roman" w:eastAsia="仿宋_GB2312" w:hAnsi="Times New Roman"/>
                <w:kern w:val="0"/>
              </w:rPr>
              <w:t>SCI top</w:t>
            </w:r>
            <w:r>
              <w:rPr>
                <w:rFonts w:ascii="Times New Roman" w:hAnsi="Times New Roman"/>
                <w:kern w:val="0"/>
              </w:rPr>
              <w:t>收录期刊论文数（篇）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出版著作（部）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授权发明专利（件）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成果奖励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获国家级成果奖励（项）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获省部级成果奖励（项）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其中：一等奖（项）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社会服务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横向课题到款经费（万元）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横向课题项目个数（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产学研平台（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科技成果转化收入（万元）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自</w:t>
            </w:r>
            <w:proofErr w:type="gramStart"/>
            <w:r>
              <w:rPr>
                <w:rFonts w:ascii="Times New Roman" w:hAnsi="Times New Roman"/>
                <w:kern w:val="0"/>
              </w:rPr>
              <w:t>设指标</w:t>
            </w:r>
            <w:proofErr w:type="gramEnd"/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学科影响力</w:t>
            </w: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学科排名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教育部学位中心学科评估排名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全球</w:t>
            </w:r>
            <w:r>
              <w:rPr>
                <w:rFonts w:ascii="Times New Roman" w:eastAsia="仿宋_GB2312" w:hAnsi="Times New Roman"/>
                <w:kern w:val="0"/>
              </w:rPr>
              <w:t>ESI</w:t>
            </w:r>
            <w:r>
              <w:rPr>
                <w:rFonts w:ascii="Times New Roman" w:hAnsi="Times New Roman"/>
                <w:kern w:val="0"/>
              </w:rPr>
              <w:t>学科排名前</w:t>
            </w:r>
            <w:r>
              <w:rPr>
                <w:rFonts w:ascii="Times New Roman" w:eastAsia="仿宋_GB2312" w:hAnsi="Times New Roman"/>
                <w:kern w:val="0"/>
              </w:rPr>
              <w:t>1%</w:t>
            </w:r>
            <w:r>
              <w:rPr>
                <w:rFonts w:ascii="Times New Roman" w:hAnsi="Times New Roman"/>
                <w:kern w:val="0"/>
              </w:rPr>
              <w:t>（个数）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学位点建设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一级学科博士点或博士专业学位类别数（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一级学科硕士点或硕士专业学位类别数（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专业建设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国家专业综合改革试点等</w:t>
            </w:r>
            <w:r>
              <w:rPr>
                <w:rFonts w:ascii="Times New Roman" w:eastAsia="仿宋_GB2312" w:hAnsi="Times New Roman"/>
                <w:kern w:val="0"/>
              </w:rPr>
              <w:t>“</w:t>
            </w:r>
            <w:r>
              <w:rPr>
                <w:rFonts w:ascii="Times New Roman" w:hAnsi="Times New Roman"/>
                <w:kern w:val="0"/>
              </w:rPr>
              <w:t>十二五</w:t>
            </w:r>
            <w:r>
              <w:rPr>
                <w:rFonts w:ascii="Times New Roman" w:eastAsia="仿宋_GB2312" w:hAnsi="Times New Roman"/>
                <w:kern w:val="0"/>
              </w:rPr>
              <w:t>”</w:t>
            </w:r>
            <w:r>
              <w:rPr>
                <w:rFonts w:ascii="Times New Roman" w:hAnsi="Times New Roman"/>
                <w:kern w:val="0"/>
              </w:rPr>
              <w:t>以来教育部相关专业建设项目（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省优势、特色专业（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学术兼职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在重要学术</w:t>
            </w:r>
            <w:r>
              <w:rPr>
                <w:rFonts w:ascii="Times New Roman" w:eastAsia="仿宋_GB2312" w:hAnsi="Times New Roman"/>
                <w:kern w:val="0"/>
              </w:rPr>
              <w:t>/</w:t>
            </w:r>
            <w:r>
              <w:rPr>
                <w:rFonts w:ascii="Times New Roman" w:hAnsi="Times New Roman"/>
                <w:kern w:val="0"/>
              </w:rPr>
              <w:t>行业组织担任重要职务的人数（人）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自</w:t>
            </w:r>
            <w:proofErr w:type="gramStart"/>
            <w:r>
              <w:rPr>
                <w:rFonts w:ascii="Times New Roman" w:hAnsi="Times New Roman"/>
                <w:kern w:val="0"/>
              </w:rPr>
              <w:t>设指标</w:t>
            </w:r>
            <w:proofErr w:type="gramEnd"/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 w:val="restart"/>
            <w:vAlign w:val="center"/>
          </w:tcPr>
          <w:p w:rsidR="00000000" w:rsidRDefault="00B131E9">
            <w:pPr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国际合作与交流</w:t>
            </w: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师资国际化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eastAsia="仿宋_GB2312" w:hAnsi="Times New Roman"/>
                <w:kern w:val="0"/>
              </w:rPr>
              <w:t>3</w:t>
            </w:r>
            <w:r>
              <w:rPr>
                <w:rFonts w:ascii="Times New Roman" w:hAnsi="Times New Roman"/>
                <w:kern w:val="0"/>
              </w:rPr>
              <w:t>个月及以上出国（境）访学（研修）教师占比（</w:t>
            </w:r>
            <w:r>
              <w:rPr>
                <w:rFonts w:ascii="Times New Roman" w:eastAsia="仿宋_GB2312" w:hAnsi="Times New Roman"/>
                <w:kern w:val="0"/>
              </w:rPr>
              <w:t>%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其中：</w:t>
            </w:r>
            <w:r>
              <w:rPr>
                <w:rFonts w:ascii="Times New Roman" w:eastAsia="仿宋_GB2312" w:hAnsi="Times New Roman"/>
                <w:kern w:val="0"/>
              </w:rPr>
              <w:t>6</w:t>
            </w:r>
            <w:r>
              <w:rPr>
                <w:rFonts w:ascii="Times New Roman" w:hAnsi="Times New Roman"/>
                <w:kern w:val="0"/>
              </w:rPr>
              <w:t>个月及以上占比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其中：</w:t>
            </w:r>
            <w:r>
              <w:rPr>
                <w:rFonts w:ascii="Times New Roman" w:eastAsia="仿宋_GB2312" w:hAnsi="Times New Roman"/>
                <w:kern w:val="0"/>
              </w:rPr>
              <w:t>1</w:t>
            </w:r>
            <w:r>
              <w:rPr>
                <w:rFonts w:ascii="Times New Roman" w:hAnsi="Times New Roman"/>
                <w:kern w:val="0"/>
              </w:rPr>
              <w:t>年及以上占比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聘请外国专家人数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人才培养国际化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出国（境）交流（</w:t>
            </w:r>
            <w:r>
              <w:rPr>
                <w:rFonts w:ascii="Times New Roman" w:eastAsia="仿宋_GB2312" w:hAnsi="Times New Roman"/>
                <w:kern w:val="0"/>
              </w:rPr>
              <w:t>3</w:t>
            </w:r>
            <w:r>
              <w:rPr>
                <w:rFonts w:ascii="Times New Roman" w:hAnsi="Times New Roman"/>
                <w:kern w:val="0"/>
              </w:rPr>
              <w:t>个月及以上）学生占比（</w:t>
            </w:r>
            <w:r>
              <w:rPr>
                <w:rFonts w:ascii="Times New Roman" w:eastAsia="仿宋_GB2312" w:hAnsi="Times New Roman"/>
                <w:kern w:val="0"/>
              </w:rPr>
              <w:t>%</w:t>
            </w:r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学历留学生数（人）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国际交流</w:t>
            </w: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国际科研合作项目数（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国际科研合作平台数（</w:t>
            </w:r>
            <w:proofErr w:type="gramStart"/>
            <w:r>
              <w:rPr>
                <w:rFonts w:ascii="Times New Roman" w:hAnsi="Times New Roman"/>
                <w:kern w:val="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</w:rPr>
              <w:t>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主办国际学术会</w:t>
            </w:r>
            <w:r>
              <w:rPr>
                <w:rFonts w:ascii="Times New Roman" w:hAnsi="Times New Roman"/>
                <w:kern w:val="0"/>
              </w:rPr>
              <w:t>议（次）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48" w:type="dxa"/>
            <w:vMerge/>
            <w:vAlign w:val="center"/>
          </w:tcPr>
          <w:p w:rsidR="00000000" w:rsidRDefault="00B131E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参加国际学术会议人次（次）</w:t>
            </w: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  <w:tr w:rsidR="00000000">
        <w:trPr>
          <w:trHeight w:val="285"/>
          <w:jc w:val="center"/>
        </w:trPr>
        <w:tc>
          <w:tcPr>
            <w:tcW w:w="1189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548" w:type="dxa"/>
            <w:vAlign w:val="center"/>
          </w:tcPr>
          <w:p w:rsidR="00000000" w:rsidRDefault="00B131E9">
            <w:pPr>
              <w:widowControl/>
              <w:snapToGrid w:val="0"/>
              <w:rPr>
                <w:rFonts w:ascii="Times New Roman" w:eastAsia="仿宋_GB2312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自</w:t>
            </w:r>
            <w:proofErr w:type="gramStart"/>
            <w:r>
              <w:rPr>
                <w:rFonts w:ascii="Times New Roman" w:hAnsi="Times New Roman"/>
                <w:kern w:val="0"/>
              </w:rPr>
              <w:t>设指标</w:t>
            </w:r>
            <w:proofErr w:type="gramEnd"/>
          </w:p>
        </w:tc>
        <w:tc>
          <w:tcPr>
            <w:tcW w:w="3498" w:type="dxa"/>
            <w:vAlign w:val="center"/>
          </w:tcPr>
          <w:p w:rsidR="00000000" w:rsidRDefault="00B131E9">
            <w:pPr>
              <w:widowControl/>
              <w:snapToGrid w:val="0"/>
              <w:jc w:val="left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  <w:tc>
          <w:tcPr>
            <w:tcW w:w="1038" w:type="dxa"/>
            <w:vAlign w:val="center"/>
          </w:tcPr>
          <w:p w:rsidR="00000000" w:rsidRDefault="00B131E9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</w:rPr>
            </w:pPr>
          </w:p>
        </w:tc>
      </w:tr>
    </w:tbl>
    <w:p w:rsidR="00000000" w:rsidRDefault="00B131E9">
      <w:pPr>
        <w:widowControl/>
        <w:adjustRightInd w:val="0"/>
        <w:snapToGrid w:val="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备注：</w:t>
      </w:r>
    </w:p>
    <w:p w:rsidR="00000000" w:rsidRDefault="00B131E9">
      <w:pPr>
        <w:widowControl/>
        <w:numPr>
          <w:ilvl w:val="0"/>
          <w:numId w:val="4"/>
        </w:numPr>
        <w:tabs>
          <w:tab w:val="left" w:pos="312"/>
        </w:tabs>
        <w:adjustRightInd w:val="0"/>
        <w:snapToGrid w:val="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时点性数据的初始值、目标值和现状值分别为</w:t>
      </w:r>
      <w:r>
        <w:rPr>
          <w:rFonts w:ascii="Times New Roman" w:hAnsi="Times New Roman"/>
          <w:kern w:val="0"/>
        </w:rPr>
        <w:t>2015</w:t>
      </w:r>
      <w:r>
        <w:rPr>
          <w:rFonts w:ascii="Times New Roman" w:hAnsi="Times New Roman"/>
          <w:kern w:val="0"/>
        </w:rPr>
        <w:t>年末、</w:t>
      </w:r>
      <w:r>
        <w:rPr>
          <w:rFonts w:ascii="Times New Roman" w:hAnsi="Times New Roman"/>
          <w:kern w:val="0"/>
        </w:rPr>
        <w:t>2020</w:t>
      </w:r>
      <w:r>
        <w:rPr>
          <w:rFonts w:ascii="Times New Roman" w:hAnsi="Times New Roman"/>
          <w:kern w:val="0"/>
        </w:rPr>
        <w:t>年末和</w:t>
      </w:r>
      <w:r>
        <w:rPr>
          <w:rFonts w:ascii="Times New Roman" w:hAnsi="Times New Roman"/>
          <w:kern w:val="0"/>
        </w:rPr>
        <w:t>2018</w:t>
      </w:r>
      <w:r>
        <w:rPr>
          <w:rFonts w:ascii="Times New Roman" w:hAnsi="Times New Roman"/>
          <w:kern w:val="0"/>
        </w:rPr>
        <w:t>年末的数据，时段性数据的初始值、目标值和现状值数据统计时段分别为</w:t>
      </w:r>
      <w:r>
        <w:rPr>
          <w:rFonts w:ascii="Times New Roman" w:hAnsi="Times New Roman"/>
          <w:kern w:val="0"/>
        </w:rPr>
        <w:t>2011-2015</w:t>
      </w:r>
      <w:r>
        <w:rPr>
          <w:rFonts w:ascii="Times New Roman" w:hAnsi="Times New Roman"/>
          <w:kern w:val="0"/>
        </w:rPr>
        <w:t>年、</w:t>
      </w:r>
      <w:r>
        <w:rPr>
          <w:rFonts w:ascii="Times New Roman" w:hAnsi="Times New Roman"/>
          <w:kern w:val="0"/>
        </w:rPr>
        <w:t>2016-2020</w:t>
      </w:r>
      <w:r>
        <w:rPr>
          <w:rFonts w:ascii="Times New Roman" w:hAnsi="Times New Roman"/>
          <w:kern w:val="0"/>
        </w:rPr>
        <w:t>年和</w:t>
      </w:r>
      <w:r>
        <w:rPr>
          <w:rFonts w:ascii="Times New Roman" w:hAnsi="Times New Roman"/>
          <w:kern w:val="0"/>
        </w:rPr>
        <w:t>2016-2018</w:t>
      </w:r>
      <w:r>
        <w:rPr>
          <w:rFonts w:ascii="Times New Roman" w:hAnsi="Times New Roman"/>
          <w:kern w:val="0"/>
        </w:rPr>
        <w:t>年。</w:t>
      </w:r>
    </w:p>
    <w:p w:rsidR="00000000" w:rsidRDefault="00B131E9">
      <w:pPr>
        <w:widowControl/>
        <w:numPr>
          <w:ilvl w:val="0"/>
          <w:numId w:val="4"/>
        </w:numPr>
        <w:tabs>
          <w:tab w:val="left" w:pos="312"/>
        </w:tabs>
        <w:adjustRightInd w:val="0"/>
        <w:snapToGrid w:val="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初始值、目标值应与学科建设任务书一致；现状值应与学科信息平台数据保持一致。</w:t>
      </w:r>
    </w:p>
    <w:p w:rsidR="00BE52DB" w:rsidRDefault="00BE52DB">
      <w:pPr>
        <w:widowControl/>
        <w:adjustRightInd w:val="0"/>
        <w:snapToGrid w:val="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br w:type="page"/>
      </w:r>
    </w:p>
    <w:p w:rsidR="00000000" w:rsidRDefault="00B131E9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标志性成果清单</w:t>
      </w:r>
      <w:r>
        <w:rPr>
          <w:rFonts w:ascii="Times New Roman" w:eastAsia="黑体" w:hAnsi="Times New Roman"/>
          <w:sz w:val="32"/>
          <w:szCs w:val="32"/>
        </w:rPr>
        <w:t>样式</w:t>
      </w: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国家级人才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743"/>
        <w:gridCol w:w="744"/>
        <w:gridCol w:w="1234"/>
        <w:gridCol w:w="1357"/>
        <w:gridCol w:w="1724"/>
        <w:gridCol w:w="1234"/>
        <w:gridCol w:w="743"/>
      </w:tblGrid>
      <w:tr w:rsidR="00000000">
        <w:trPr>
          <w:trHeight w:val="567"/>
        </w:trPr>
        <w:tc>
          <w:tcPr>
            <w:tcW w:w="743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743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74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23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357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学位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学历</w:t>
            </w:r>
          </w:p>
        </w:tc>
        <w:tc>
          <w:tcPr>
            <w:tcW w:w="172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专业技术职务</w:t>
            </w:r>
          </w:p>
        </w:tc>
        <w:tc>
          <w:tcPr>
            <w:tcW w:w="123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人才类别</w:t>
            </w:r>
          </w:p>
        </w:tc>
        <w:tc>
          <w:tcPr>
            <w:tcW w:w="743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备注</w:t>
            </w:r>
          </w:p>
        </w:tc>
      </w:tr>
      <w:tr w:rsidR="00000000">
        <w:trPr>
          <w:trHeight w:val="580"/>
        </w:trPr>
        <w:tc>
          <w:tcPr>
            <w:tcW w:w="74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000000">
        <w:trPr>
          <w:trHeight w:val="580"/>
        </w:trPr>
        <w:tc>
          <w:tcPr>
            <w:tcW w:w="74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:rsidR="00000000" w:rsidRDefault="00B131E9">
      <w:pPr>
        <w:spacing w:line="5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注：备注栏中请注明自主培养或建设周期内引进。</w:t>
      </w: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省部级人才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743"/>
        <w:gridCol w:w="744"/>
        <w:gridCol w:w="1234"/>
        <w:gridCol w:w="1357"/>
        <w:gridCol w:w="1724"/>
        <w:gridCol w:w="1234"/>
        <w:gridCol w:w="743"/>
      </w:tblGrid>
      <w:tr w:rsidR="00000000">
        <w:trPr>
          <w:trHeight w:val="567"/>
        </w:trPr>
        <w:tc>
          <w:tcPr>
            <w:tcW w:w="743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743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74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23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357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学位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学历</w:t>
            </w:r>
          </w:p>
        </w:tc>
        <w:tc>
          <w:tcPr>
            <w:tcW w:w="172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专业技术职务</w:t>
            </w:r>
          </w:p>
        </w:tc>
        <w:tc>
          <w:tcPr>
            <w:tcW w:w="123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人才类别</w:t>
            </w:r>
          </w:p>
        </w:tc>
        <w:tc>
          <w:tcPr>
            <w:tcW w:w="743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备注</w:t>
            </w:r>
          </w:p>
        </w:tc>
      </w:tr>
      <w:tr w:rsidR="00000000">
        <w:trPr>
          <w:trHeight w:val="567"/>
        </w:trPr>
        <w:tc>
          <w:tcPr>
            <w:tcW w:w="74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000000">
        <w:trPr>
          <w:trHeight w:val="567"/>
        </w:trPr>
        <w:tc>
          <w:tcPr>
            <w:tcW w:w="74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74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:rsidR="00000000" w:rsidRDefault="00B131E9">
      <w:pPr>
        <w:spacing w:line="5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注：备注栏中请注明自主培养或建设周期内引进。</w:t>
      </w: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建设周期内立项的国家级重点重大项目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353"/>
        <w:gridCol w:w="1353"/>
        <w:gridCol w:w="1623"/>
        <w:gridCol w:w="2025"/>
        <w:gridCol w:w="1353"/>
      </w:tblGrid>
      <w:tr w:rsidR="00000000">
        <w:trPr>
          <w:trHeight w:val="567"/>
        </w:trPr>
        <w:tc>
          <w:tcPr>
            <w:tcW w:w="815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1353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立项时间</w:t>
            </w:r>
          </w:p>
        </w:tc>
        <w:tc>
          <w:tcPr>
            <w:tcW w:w="1353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项目来源</w:t>
            </w:r>
          </w:p>
        </w:tc>
        <w:tc>
          <w:tcPr>
            <w:tcW w:w="1623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项目主持人</w:t>
            </w:r>
          </w:p>
        </w:tc>
        <w:tc>
          <w:tcPr>
            <w:tcW w:w="2025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项目名称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编号</w:t>
            </w:r>
          </w:p>
        </w:tc>
        <w:tc>
          <w:tcPr>
            <w:tcW w:w="1353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项目等级</w:t>
            </w:r>
          </w:p>
        </w:tc>
      </w:tr>
      <w:tr w:rsidR="00000000">
        <w:trPr>
          <w:trHeight w:val="567"/>
        </w:trPr>
        <w:tc>
          <w:tcPr>
            <w:tcW w:w="815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2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00000">
        <w:trPr>
          <w:trHeight w:val="567"/>
        </w:trPr>
        <w:tc>
          <w:tcPr>
            <w:tcW w:w="815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2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000000" w:rsidRDefault="00B131E9">
      <w:pPr>
        <w:spacing w:line="58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注：项目等级填写国家重点、国家重大。</w:t>
      </w: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</w:t>
      </w:r>
      <w:r>
        <w:rPr>
          <w:rFonts w:ascii="Times New Roman" w:eastAsia="仿宋" w:hAnsi="Times New Roman"/>
          <w:sz w:val="32"/>
          <w:szCs w:val="32"/>
        </w:rPr>
        <w:t>国家级教学科研平台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2954"/>
        <w:gridCol w:w="2131"/>
        <w:gridCol w:w="2131"/>
      </w:tblGrid>
      <w:tr w:rsidR="00000000">
        <w:trPr>
          <w:trHeight w:val="567"/>
        </w:trPr>
        <w:tc>
          <w:tcPr>
            <w:tcW w:w="1306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295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平台名称</w:t>
            </w:r>
          </w:p>
        </w:tc>
        <w:tc>
          <w:tcPr>
            <w:tcW w:w="2131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批准部门</w:t>
            </w:r>
          </w:p>
        </w:tc>
        <w:tc>
          <w:tcPr>
            <w:tcW w:w="2131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批准时间</w:t>
            </w:r>
          </w:p>
        </w:tc>
      </w:tr>
      <w:tr w:rsidR="00000000">
        <w:trPr>
          <w:trHeight w:val="567"/>
        </w:trPr>
        <w:tc>
          <w:tcPr>
            <w:tcW w:w="1306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00000">
        <w:trPr>
          <w:trHeight w:val="567"/>
        </w:trPr>
        <w:tc>
          <w:tcPr>
            <w:tcW w:w="1306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000000" w:rsidRDefault="00B131E9">
      <w:pPr>
        <w:spacing w:line="580" w:lineRule="exact"/>
        <w:rPr>
          <w:rFonts w:ascii="Times New Roman" w:eastAsia="仿宋" w:hAnsi="Times New Roman" w:hint="eastAsia"/>
          <w:sz w:val="32"/>
          <w:szCs w:val="32"/>
        </w:rPr>
      </w:pPr>
    </w:p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5.</w:t>
      </w:r>
      <w:r>
        <w:rPr>
          <w:rFonts w:ascii="Times New Roman" w:eastAsia="仿宋" w:hAnsi="Times New Roman"/>
          <w:sz w:val="32"/>
          <w:szCs w:val="32"/>
        </w:rPr>
        <w:t>省部级教学科研平台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2954"/>
        <w:gridCol w:w="2131"/>
        <w:gridCol w:w="2131"/>
      </w:tblGrid>
      <w:tr w:rsidR="00000000">
        <w:trPr>
          <w:trHeight w:val="567"/>
        </w:trPr>
        <w:tc>
          <w:tcPr>
            <w:tcW w:w="1306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295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平台名称</w:t>
            </w:r>
          </w:p>
        </w:tc>
        <w:tc>
          <w:tcPr>
            <w:tcW w:w="2131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批准部门</w:t>
            </w:r>
          </w:p>
        </w:tc>
        <w:tc>
          <w:tcPr>
            <w:tcW w:w="2131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批准时间</w:t>
            </w:r>
          </w:p>
        </w:tc>
      </w:tr>
      <w:tr w:rsidR="00000000">
        <w:trPr>
          <w:trHeight w:val="567"/>
        </w:trPr>
        <w:tc>
          <w:tcPr>
            <w:tcW w:w="1306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trHeight w:val="567"/>
        </w:trPr>
        <w:tc>
          <w:tcPr>
            <w:tcW w:w="1306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5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</w:t>
      </w:r>
      <w:r>
        <w:rPr>
          <w:rFonts w:ascii="Times New Roman" w:eastAsia="仿宋" w:hAnsi="Times New Roman"/>
          <w:sz w:val="32"/>
          <w:szCs w:val="32"/>
        </w:rPr>
        <w:t>建设周期内获得的国家级教学成果奖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608"/>
        <w:gridCol w:w="1609"/>
        <w:gridCol w:w="1609"/>
        <w:gridCol w:w="2727"/>
      </w:tblGrid>
      <w:tr w:rsidR="00000000">
        <w:trPr>
          <w:trHeight w:val="567"/>
        </w:trPr>
        <w:tc>
          <w:tcPr>
            <w:tcW w:w="96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成果名称</w:t>
            </w:r>
          </w:p>
        </w:tc>
        <w:tc>
          <w:tcPr>
            <w:tcW w:w="160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批准部门</w:t>
            </w:r>
          </w:p>
        </w:tc>
        <w:tc>
          <w:tcPr>
            <w:tcW w:w="160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获得时间</w:t>
            </w:r>
          </w:p>
        </w:tc>
        <w:tc>
          <w:tcPr>
            <w:tcW w:w="2727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本学科成员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排序</w:t>
            </w:r>
          </w:p>
        </w:tc>
      </w:tr>
      <w:tr w:rsidR="00000000">
        <w:trPr>
          <w:trHeight w:val="567"/>
        </w:trPr>
        <w:tc>
          <w:tcPr>
            <w:tcW w:w="96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trHeight w:val="567"/>
        </w:trPr>
        <w:tc>
          <w:tcPr>
            <w:tcW w:w="96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7.</w:t>
      </w:r>
      <w:r>
        <w:rPr>
          <w:rFonts w:ascii="Times New Roman" w:eastAsia="仿宋" w:hAnsi="Times New Roman"/>
          <w:sz w:val="32"/>
          <w:szCs w:val="32"/>
        </w:rPr>
        <w:t>建设周期内获得的省部级教学成果奖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608"/>
        <w:gridCol w:w="1609"/>
        <w:gridCol w:w="1609"/>
        <w:gridCol w:w="2727"/>
      </w:tblGrid>
      <w:tr w:rsidR="00000000">
        <w:trPr>
          <w:trHeight w:val="567"/>
        </w:trPr>
        <w:tc>
          <w:tcPr>
            <w:tcW w:w="96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成果名称</w:t>
            </w:r>
          </w:p>
        </w:tc>
        <w:tc>
          <w:tcPr>
            <w:tcW w:w="160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批准部门</w:t>
            </w:r>
          </w:p>
        </w:tc>
        <w:tc>
          <w:tcPr>
            <w:tcW w:w="160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获得时间</w:t>
            </w:r>
          </w:p>
        </w:tc>
        <w:tc>
          <w:tcPr>
            <w:tcW w:w="2727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本学科成员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排序</w:t>
            </w:r>
          </w:p>
        </w:tc>
      </w:tr>
      <w:tr w:rsidR="00000000">
        <w:trPr>
          <w:trHeight w:val="567"/>
        </w:trPr>
        <w:tc>
          <w:tcPr>
            <w:tcW w:w="96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00000">
        <w:trPr>
          <w:trHeight w:val="567"/>
        </w:trPr>
        <w:tc>
          <w:tcPr>
            <w:tcW w:w="96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</w:t>
      </w:r>
      <w:r>
        <w:rPr>
          <w:rFonts w:ascii="Times New Roman" w:eastAsia="仿宋" w:hAnsi="Times New Roman"/>
          <w:sz w:val="32"/>
          <w:szCs w:val="32"/>
        </w:rPr>
        <w:t>建设周期内获得的国家级科研成果奖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608"/>
        <w:gridCol w:w="1609"/>
        <w:gridCol w:w="1609"/>
        <w:gridCol w:w="2727"/>
      </w:tblGrid>
      <w:tr w:rsidR="00000000">
        <w:trPr>
          <w:trHeight w:val="567"/>
        </w:trPr>
        <w:tc>
          <w:tcPr>
            <w:tcW w:w="96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成果名称</w:t>
            </w:r>
          </w:p>
        </w:tc>
        <w:tc>
          <w:tcPr>
            <w:tcW w:w="160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批准部门</w:t>
            </w:r>
          </w:p>
        </w:tc>
        <w:tc>
          <w:tcPr>
            <w:tcW w:w="160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获得时间</w:t>
            </w:r>
          </w:p>
        </w:tc>
        <w:tc>
          <w:tcPr>
            <w:tcW w:w="2727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本学科成员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排序</w:t>
            </w:r>
          </w:p>
        </w:tc>
      </w:tr>
      <w:tr w:rsidR="00000000">
        <w:trPr>
          <w:trHeight w:val="567"/>
        </w:trPr>
        <w:tc>
          <w:tcPr>
            <w:tcW w:w="96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00000">
        <w:trPr>
          <w:trHeight w:val="567"/>
        </w:trPr>
        <w:tc>
          <w:tcPr>
            <w:tcW w:w="96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000000" w:rsidRDefault="00B131E9">
      <w:pPr>
        <w:spacing w:line="5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9.</w:t>
      </w:r>
      <w:r>
        <w:rPr>
          <w:rFonts w:ascii="Times New Roman" w:eastAsia="仿宋" w:hAnsi="Times New Roman"/>
          <w:sz w:val="32"/>
          <w:szCs w:val="32"/>
        </w:rPr>
        <w:t>建设周期内获得的省部级科研成果奖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608"/>
        <w:gridCol w:w="1609"/>
        <w:gridCol w:w="1609"/>
        <w:gridCol w:w="2727"/>
      </w:tblGrid>
      <w:tr w:rsidR="00000000">
        <w:trPr>
          <w:trHeight w:val="567"/>
        </w:trPr>
        <w:tc>
          <w:tcPr>
            <w:tcW w:w="96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成果名称</w:t>
            </w:r>
          </w:p>
        </w:tc>
        <w:tc>
          <w:tcPr>
            <w:tcW w:w="160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批准部门</w:t>
            </w:r>
          </w:p>
        </w:tc>
        <w:tc>
          <w:tcPr>
            <w:tcW w:w="160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获得时间</w:t>
            </w:r>
          </w:p>
        </w:tc>
        <w:tc>
          <w:tcPr>
            <w:tcW w:w="2727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本学科成员</w:t>
            </w:r>
            <w:r>
              <w:rPr>
                <w:rFonts w:ascii="Times New Roman" w:eastAsia="仿宋_GB2312" w:hAnsi="Times New Roman"/>
                <w:szCs w:val="21"/>
              </w:rPr>
              <w:t>/</w:t>
            </w:r>
            <w:r>
              <w:rPr>
                <w:rFonts w:ascii="Times New Roman" w:eastAsia="仿宋_GB2312" w:hAnsi="Times New Roman"/>
                <w:szCs w:val="21"/>
              </w:rPr>
              <w:t>排序</w:t>
            </w:r>
          </w:p>
        </w:tc>
      </w:tr>
      <w:tr w:rsidR="00000000">
        <w:trPr>
          <w:trHeight w:val="567"/>
        </w:trPr>
        <w:tc>
          <w:tcPr>
            <w:tcW w:w="96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000000">
        <w:trPr>
          <w:trHeight w:val="567"/>
        </w:trPr>
        <w:tc>
          <w:tcPr>
            <w:tcW w:w="96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727" w:type="dxa"/>
            <w:vAlign w:val="center"/>
          </w:tcPr>
          <w:p w:rsidR="00000000" w:rsidRDefault="00B131E9">
            <w:pPr>
              <w:spacing w:line="58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000000" w:rsidRDefault="00B131E9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备注：上述清单应与学科建设信息平台内数据保持一致。</w:t>
      </w:r>
    </w:p>
    <w:p w:rsidR="00000000" w:rsidRDefault="00B131E9">
      <w:pPr>
        <w:autoSpaceDE w:val="0"/>
        <w:snapToGrid w:val="0"/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000000" w:rsidRPr="009D41BE" w:rsidRDefault="00B131E9" w:rsidP="009D41BE"/>
    <w:p w:rsidR="00000000" w:rsidRDefault="00B131E9">
      <w:pPr>
        <w:autoSpaceDE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2018</w:t>
      </w:r>
      <w:r>
        <w:rPr>
          <w:rFonts w:ascii="Times New Roman" w:eastAsia="方正小标宋简体" w:hAnsi="Times New Roman"/>
          <w:sz w:val="44"/>
          <w:szCs w:val="44"/>
        </w:rPr>
        <w:t>年学科师资队伍更新汇总表</w:t>
      </w:r>
    </w:p>
    <w:tbl>
      <w:tblPr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134"/>
        <w:gridCol w:w="1134"/>
        <w:gridCol w:w="1559"/>
        <w:gridCol w:w="1559"/>
        <w:gridCol w:w="898"/>
      </w:tblGrid>
      <w:tr w:rsidR="00000000">
        <w:trPr>
          <w:trHeight w:val="510"/>
        </w:trPr>
        <w:tc>
          <w:tcPr>
            <w:tcW w:w="675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所属学科</w:t>
            </w: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专业技术职务</w:t>
            </w:r>
          </w:p>
        </w:tc>
        <w:tc>
          <w:tcPr>
            <w:tcW w:w="89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备注</w:t>
            </w:r>
          </w:p>
        </w:tc>
      </w:tr>
      <w:tr w:rsidR="00000000">
        <w:trPr>
          <w:trHeight w:val="510"/>
        </w:trPr>
        <w:tc>
          <w:tcPr>
            <w:tcW w:w="675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trHeight w:val="510"/>
        </w:trPr>
        <w:tc>
          <w:tcPr>
            <w:tcW w:w="675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trHeight w:val="510"/>
        </w:trPr>
        <w:tc>
          <w:tcPr>
            <w:tcW w:w="675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trHeight w:val="510"/>
        </w:trPr>
        <w:tc>
          <w:tcPr>
            <w:tcW w:w="675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trHeight w:val="510"/>
        </w:trPr>
        <w:tc>
          <w:tcPr>
            <w:tcW w:w="675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trHeight w:val="510"/>
        </w:trPr>
        <w:tc>
          <w:tcPr>
            <w:tcW w:w="675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trHeight w:val="510"/>
        </w:trPr>
        <w:tc>
          <w:tcPr>
            <w:tcW w:w="675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trHeight w:val="510"/>
        </w:trPr>
        <w:tc>
          <w:tcPr>
            <w:tcW w:w="675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000000">
        <w:trPr>
          <w:trHeight w:val="510"/>
        </w:trPr>
        <w:tc>
          <w:tcPr>
            <w:tcW w:w="675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B131E9">
            <w:pPr>
              <w:spacing w:afterLines="20" w:after="62" w:line="4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000000" w:rsidRDefault="00B131E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000000" w:rsidRDefault="00B131E9" w:rsidP="00BE52DB">
      <w:pPr>
        <w:widowControl/>
        <w:adjustRightInd w:val="0"/>
        <w:snapToGrid w:val="0"/>
        <w:jc w:val="left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>备注：本表只填报各学科</w:t>
      </w:r>
      <w:r>
        <w:rPr>
          <w:rFonts w:ascii="Times New Roman" w:hAnsi="Times New Roman"/>
          <w:kern w:val="0"/>
        </w:rPr>
        <w:t>2018</w:t>
      </w:r>
      <w:r>
        <w:rPr>
          <w:rFonts w:ascii="Times New Roman" w:hAnsi="Times New Roman"/>
          <w:kern w:val="0"/>
        </w:rPr>
        <w:t>年新引进教师。</w:t>
      </w:r>
    </w:p>
    <w:p w:rsidR="00000000" w:rsidRDefault="00B131E9">
      <w:pPr>
        <w:rPr>
          <w:rFonts w:ascii="Times New Roman" w:hAnsi="Times New Roman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000000" w:rsidRDefault="00B131E9">
      <w:pPr>
        <w:autoSpaceDE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201</w:t>
      </w:r>
      <w:r>
        <w:rPr>
          <w:rFonts w:ascii="Times New Roman" w:eastAsia="方正小标宋简体" w:hAnsi="Times New Roman"/>
          <w:sz w:val="44"/>
          <w:szCs w:val="44"/>
        </w:rPr>
        <w:t>6</w:t>
      </w:r>
      <w:r>
        <w:rPr>
          <w:rFonts w:ascii="Times New Roman" w:eastAsia="方正小标宋简体" w:hAnsi="Times New Roman"/>
          <w:sz w:val="44"/>
          <w:szCs w:val="44"/>
        </w:rPr>
        <w:t>－</w:t>
      </w:r>
      <w:r>
        <w:rPr>
          <w:rFonts w:ascii="Times New Roman" w:eastAsia="方正小标宋简体" w:hAnsi="Times New Roman"/>
          <w:sz w:val="44"/>
          <w:szCs w:val="44"/>
        </w:rPr>
        <w:t>2018</w:t>
      </w:r>
      <w:r>
        <w:rPr>
          <w:rFonts w:ascii="Times New Roman" w:eastAsia="方正小标宋简体" w:hAnsi="Times New Roman"/>
          <w:sz w:val="44"/>
          <w:szCs w:val="44"/>
        </w:rPr>
        <w:t>年学科</w:t>
      </w:r>
      <w:r>
        <w:rPr>
          <w:rFonts w:ascii="Times New Roman" w:eastAsia="方正小标宋简体" w:hAnsi="Times New Roman"/>
          <w:sz w:val="44"/>
          <w:szCs w:val="44"/>
        </w:rPr>
        <w:t>建设经费使用情况表</w:t>
      </w:r>
    </w:p>
    <w:p w:rsidR="00000000" w:rsidRPr="00BE52DB" w:rsidRDefault="00B131E9" w:rsidP="00BE52DB"/>
    <w:tbl>
      <w:tblPr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1808"/>
        <w:gridCol w:w="2312"/>
        <w:gridCol w:w="2242"/>
        <w:gridCol w:w="2472"/>
      </w:tblGrid>
      <w:tr w:rsidR="00000000" w:rsidTr="00BE52DB">
        <w:trPr>
          <w:trHeight w:val="737"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拨付经费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使用经费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执行率</w:t>
            </w:r>
          </w:p>
        </w:tc>
      </w:tr>
      <w:tr w:rsidR="00000000" w:rsidTr="00EF50C7">
        <w:trPr>
          <w:trHeight w:val="703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0000" w:rsidTr="00EF50C7">
        <w:trPr>
          <w:trHeight w:val="703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00000" w:rsidTr="00EF50C7">
        <w:trPr>
          <w:trHeight w:val="703"/>
          <w:jc w:val="center"/>
        </w:trPr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2018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131E9" w:rsidP="00BE52DB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00000" w:rsidRDefault="00B131E9">
      <w:pPr>
        <w:autoSpaceDE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B131E9" w:rsidRDefault="00B131E9">
      <w:pPr>
        <w:autoSpaceDE w:val="0"/>
        <w:snapToGrid w:val="0"/>
        <w:spacing w:line="580" w:lineRule="exact"/>
        <w:jc w:val="center"/>
        <w:rPr>
          <w:rFonts w:ascii="Times New Roman" w:hAnsi="Times New Roman"/>
        </w:rPr>
      </w:pPr>
    </w:p>
    <w:sectPr w:rsidR="00B131E9">
      <w:footerReference w:type="even" r:id="rId8"/>
      <w:footerReference w:type="default" r:id="rId9"/>
      <w:pgSz w:w="11906" w:h="16838"/>
      <w:pgMar w:top="1928" w:right="1531" w:bottom="1928" w:left="1531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1E9" w:rsidRDefault="00B131E9">
      <w:r>
        <w:separator/>
      </w:r>
    </w:p>
  </w:endnote>
  <w:endnote w:type="continuationSeparator" w:id="0">
    <w:p w:rsidR="00B131E9" w:rsidRDefault="00B1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131E9">
    <w:pPr>
      <w:pStyle w:val="a8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000000" w:rsidRDefault="00B131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131E9">
    <w:pPr>
      <w:pStyle w:val="a8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1 </w:t>
    </w:r>
    <w:r>
      <w:rPr>
        <w:rFonts w:ascii="宋体" w:hAnsi="宋体"/>
        <w:sz w:val="28"/>
        <w:szCs w:val="28"/>
        <w:lang w:val="en-US" w:eastAsia="zh-CN"/>
      </w:rPr>
      <w:t>-</w:t>
    </w:r>
    <w:r>
      <w:rPr>
        <w:rFonts w:ascii="宋体" w:hAnsi="宋体"/>
        <w:sz w:val="28"/>
        <w:szCs w:val="28"/>
      </w:rPr>
      <w:fldChar w:fldCharType="end"/>
    </w:r>
  </w:p>
  <w:p w:rsidR="00000000" w:rsidRDefault="00B131E9">
    <w:pPr>
      <w:pStyle w:val="a8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1E9" w:rsidRDefault="00B131E9">
      <w:r>
        <w:separator/>
      </w:r>
    </w:p>
  </w:footnote>
  <w:footnote w:type="continuationSeparator" w:id="0">
    <w:p w:rsidR="00B131E9" w:rsidRDefault="00B1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7958C0"/>
    <w:multiLevelType w:val="singleLevel"/>
    <w:tmpl w:val="A17958C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87757BE"/>
    <w:multiLevelType w:val="singleLevel"/>
    <w:tmpl w:val="287757B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83D2DFE"/>
    <w:multiLevelType w:val="multilevel"/>
    <w:tmpl w:val="383D2DF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BC9434"/>
    <w:multiLevelType w:val="singleLevel"/>
    <w:tmpl w:val="61BC943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4C"/>
    <w:rsid w:val="001B1C65"/>
    <w:rsid w:val="002E775B"/>
    <w:rsid w:val="00487F54"/>
    <w:rsid w:val="00533446"/>
    <w:rsid w:val="00585D0A"/>
    <w:rsid w:val="005F3D10"/>
    <w:rsid w:val="006E465A"/>
    <w:rsid w:val="00703907"/>
    <w:rsid w:val="008A2234"/>
    <w:rsid w:val="009D41BE"/>
    <w:rsid w:val="009F344C"/>
    <w:rsid w:val="00B131E9"/>
    <w:rsid w:val="00BE52DB"/>
    <w:rsid w:val="00E60DF1"/>
    <w:rsid w:val="00E72F0E"/>
    <w:rsid w:val="00EF50C7"/>
    <w:rsid w:val="00F05B79"/>
    <w:rsid w:val="00F310AD"/>
    <w:rsid w:val="00F65ACC"/>
    <w:rsid w:val="5EFF4C04"/>
    <w:rsid w:val="64C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CF9AB"/>
  <w15:chartTrackingRefBased/>
  <w15:docId w15:val="{FE6C8617-F512-496A-9310-BF48FF24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kern w:val="2"/>
      <w:sz w:val="18"/>
      <w:szCs w:val="18"/>
    </w:rPr>
  </w:style>
  <w:style w:type="character" w:customStyle="1" w:styleId="a5">
    <w:name w:val="批注框文本 字符"/>
    <w:link w:val="a6"/>
    <w:uiPriority w:val="99"/>
    <w:semiHidden/>
    <w:rPr>
      <w:kern w:val="2"/>
      <w:sz w:val="18"/>
      <w:szCs w:val="18"/>
    </w:rPr>
  </w:style>
  <w:style w:type="character" w:customStyle="1" w:styleId="a7">
    <w:name w:val="页脚 字符"/>
    <w:link w:val="a8"/>
    <w:uiPriority w:val="99"/>
    <w:rPr>
      <w:kern w:val="2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52DB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E52D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cp:lastModifiedBy>Darling</cp:lastModifiedBy>
  <cp:revision>5</cp:revision>
  <cp:lastPrinted>2018-12-07T01:02:00Z</cp:lastPrinted>
  <dcterms:created xsi:type="dcterms:W3CDTF">2018-12-07T01:44:00Z</dcterms:created>
  <dcterms:modified xsi:type="dcterms:W3CDTF">2018-12-07T02:21:00Z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